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25A492" w14:textId="77777777" w:rsidR="00A41F24" w:rsidRPr="009E1715" w:rsidRDefault="00A41F24" w:rsidP="00C83337">
      <w:pPr>
        <w:spacing w:after="0" w:line="240" w:lineRule="auto"/>
        <w:jc w:val="center"/>
        <w:rPr>
          <w:rFonts w:ascii="Times New Roman" w:eastAsia="Gulim" w:hAnsi="Times New Roman"/>
          <w:b/>
          <w:sz w:val="24"/>
          <w:szCs w:val="24"/>
          <w:lang w:val="tr-TR" w:eastAsia="ko-KR"/>
        </w:rPr>
      </w:pPr>
    </w:p>
    <w:p w14:paraId="510208F4" w14:textId="57331D42" w:rsidR="00566E32" w:rsidRPr="009E1715" w:rsidRDefault="00566E32" w:rsidP="00C83337">
      <w:pPr>
        <w:spacing w:after="0" w:line="240" w:lineRule="auto"/>
        <w:jc w:val="center"/>
        <w:rPr>
          <w:rFonts w:ascii="Times New Roman" w:eastAsia="Gulim" w:hAnsi="Times New Roman"/>
          <w:b/>
          <w:sz w:val="24"/>
          <w:szCs w:val="24"/>
          <w:lang w:val="tr-TR" w:eastAsia="ko-KR"/>
        </w:rPr>
      </w:pPr>
      <w:r w:rsidRPr="009E1715">
        <w:rPr>
          <w:rFonts w:ascii="Times New Roman" w:eastAsia="Gulim" w:hAnsi="Times New Roman"/>
          <w:b/>
          <w:sz w:val="24"/>
          <w:szCs w:val="24"/>
          <w:lang w:val="tr-TR" w:eastAsia="ko-KR"/>
        </w:rPr>
        <w:t>EK 17</w:t>
      </w:r>
      <w:r w:rsidR="00AC0894" w:rsidRPr="009E1715">
        <w:rPr>
          <w:rFonts w:ascii="Times New Roman" w:eastAsia="Gulim" w:hAnsi="Times New Roman"/>
          <w:b/>
          <w:sz w:val="24"/>
          <w:szCs w:val="24"/>
          <w:lang w:val="tr-TR" w:eastAsia="ko-KR"/>
        </w:rPr>
        <w:t>-A</w:t>
      </w:r>
    </w:p>
    <w:p w14:paraId="70BA7906" w14:textId="77777777" w:rsidR="00AC0894" w:rsidRPr="009E1715" w:rsidRDefault="00AC0894" w:rsidP="00AC0894">
      <w:pPr>
        <w:spacing w:after="0" w:line="240" w:lineRule="auto"/>
        <w:rPr>
          <w:rFonts w:ascii="Times New Roman" w:hAnsi="Times New Roman"/>
          <w:b/>
          <w:caps/>
          <w:sz w:val="24"/>
          <w:szCs w:val="24"/>
          <w:lang w:val="tr-TR"/>
        </w:rPr>
      </w:pPr>
    </w:p>
    <w:p w14:paraId="5025A494" w14:textId="238FA092" w:rsidR="00E922F1" w:rsidRPr="009E1715" w:rsidRDefault="00AC0894" w:rsidP="00C83337">
      <w:pPr>
        <w:spacing w:after="0" w:line="240" w:lineRule="auto"/>
        <w:jc w:val="center"/>
        <w:rPr>
          <w:rFonts w:ascii="Times New Roman" w:hAnsi="Times New Roman"/>
          <w:sz w:val="24"/>
          <w:szCs w:val="24"/>
          <w:lang w:val="tr-TR"/>
        </w:rPr>
      </w:pPr>
      <w:r w:rsidRPr="009E1715">
        <w:rPr>
          <w:rFonts w:ascii="Times New Roman" w:eastAsia="Gulim" w:hAnsi="Times New Roman"/>
          <w:b/>
          <w:sz w:val="24"/>
          <w:szCs w:val="24"/>
          <w:lang w:val="tr-TR" w:eastAsia="ko-KR"/>
        </w:rPr>
        <w:t>HAKEMLER İÇİN DAVRANIŞ KURALLARI</w:t>
      </w:r>
    </w:p>
    <w:p w14:paraId="3CC1CB93" w14:textId="77777777" w:rsidR="00AC0894" w:rsidRPr="009E1715" w:rsidRDefault="00AC0894" w:rsidP="00C83337">
      <w:pPr>
        <w:spacing w:after="0" w:line="240" w:lineRule="auto"/>
        <w:jc w:val="center"/>
        <w:rPr>
          <w:rFonts w:ascii="Times New Roman" w:hAnsi="Times New Roman"/>
          <w:b/>
          <w:sz w:val="24"/>
          <w:szCs w:val="24"/>
          <w:lang w:val="tr-TR"/>
        </w:rPr>
      </w:pPr>
    </w:p>
    <w:p w14:paraId="5025A496" w14:textId="1E47EBDE" w:rsidR="00E922F1" w:rsidRPr="009E1715" w:rsidRDefault="00AC0894" w:rsidP="00C83337">
      <w:pPr>
        <w:spacing w:after="0" w:line="240" w:lineRule="auto"/>
        <w:jc w:val="center"/>
        <w:rPr>
          <w:rFonts w:ascii="Times New Roman" w:hAnsi="Times New Roman"/>
          <w:b/>
          <w:sz w:val="24"/>
          <w:szCs w:val="24"/>
          <w:lang w:val="tr-TR"/>
        </w:rPr>
      </w:pPr>
      <w:r w:rsidRPr="009E1715">
        <w:rPr>
          <w:rFonts w:ascii="Times New Roman" w:hAnsi="Times New Roman"/>
          <w:b/>
          <w:sz w:val="24"/>
          <w:szCs w:val="24"/>
          <w:lang w:val="tr-TR"/>
        </w:rPr>
        <w:t xml:space="preserve">Tanımlar </w:t>
      </w:r>
    </w:p>
    <w:p w14:paraId="5D15DFE3" w14:textId="77777777" w:rsidR="00AC0894" w:rsidRPr="009E1715" w:rsidRDefault="00AC0894" w:rsidP="00C83337">
      <w:pPr>
        <w:spacing w:after="0" w:line="240" w:lineRule="auto"/>
        <w:jc w:val="center"/>
        <w:rPr>
          <w:rFonts w:ascii="Times New Roman" w:hAnsi="Times New Roman"/>
          <w:b/>
          <w:sz w:val="24"/>
          <w:szCs w:val="24"/>
          <w:lang w:val="tr-TR"/>
        </w:rPr>
      </w:pPr>
    </w:p>
    <w:p w14:paraId="5025A497" w14:textId="3D13F9CF" w:rsidR="00CF2330" w:rsidRPr="009E1715" w:rsidRDefault="00AC0894" w:rsidP="009E1715">
      <w:pPr>
        <w:pStyle w:val="ListeParagraf"/>
        <w:numPr>
          <w:ilvl w:val="0"/>
          <w:numId w:val="3"/>
        </w:numPr>
        <w:spacing w:after="0" w:line="240" w:lineRule="auto"/>
        <w:ind w:left="720"/>
        <w:jc w:val="both"/>
        <w:rPr>
          <w:rFonts w:ascii="Times New Roman" w:eastAsia="Times New Roman" w:hAnsi="Times New Roman"/>
          <w:sz w:val="24"/>
          <w:szCs w:val="24"/>
          <w:lang w:val="tr-TR" w:eastAsia="de-DE"/>
        </w:rPr>
      </w:pPr>
      <w:r w:rsidRPr="009E1715">
        <w:rPr>
          <w:rFonts w:ascii="Times New Roman" w:eastAsia="Times New Roman" w:hAnsi="Times New Roman"/>
          <w:sz w:val="24"/>
          <w:szCs w:val="24"/>
          <w:lang w:val="tr-TR" w:eastAsia="de-DE"/>
        </w:rPr>
        <w:t>Bu Davranış Kurallarında</w:t>
      </w:r>
      <w:r w:rsidR="00FA3DC2" w:rsidRPr="009E1715">
        <w:rPr>
          <w:rFonts w:ascii="Times New Roman" w:eastAsia="Times New Roman" w:hAnsi="Times New Roman"/>
          <w:sz w:val="24"/>
          <w:szCs w:val="24"/>
          <w:lang w:val="tr-TR" w:eastAsia="de-DE"/>
        </w:rPr>
        <w:t>:</w:t>
      </w:r>
    </w:p>
    <w:p w14:paraId="2B3AF9E2" w14:textId="77777777" w:rsidR="00AC0894" w:rsidRPr="009E1715" w:rsidRDefault="00AC0894" w:rsidP="00AC0894">
      <w:pPr>
        <w:spacing w:after="0" w:line="240" w:lineRule="auto"/>
        <w:ind w:left="360"/>
        <w:jc w:val="both"/>
        <w:rPr>
          <w:rFonts w:ascii="Times New Roman" w:eastAsia="Times New Roman" w:hAnsi="Times New Roman"/>
          <w:sz w:val="24"/>
          <w:szCs w:val="24"/>
          <w:lang w:val="tr-TR" w:eastAsia="de-DE"/>
        </w:rPr>
      </w:pPr>
    </w:p>
    <w:p w14:paraId="5025A499" w14:textId="748EAF3D" w:rsidR="00E922F1" w:rsidRPr="009E1715" w:rsidRDefault="00FA3DC2" w:rsidP="00C83337">
      <w:pPr>
        <w:spacing w:after="0" w:line="240" w:lineRule="auto"/>
        <w:ind w:left="720"/>
        <w:jc w:val="both"/>
        <w:rPr>
          <w:rFonts w:ascii="Times New Roman" w:eastAsia="Times New Roman" w:hAnsi="Times New Roman"/>
          <w:sz w:val="24"/>
          <w:szCs w:val="24"/>
          <w:lang w:val="tr-TR" w:eastAsia="de-DE"/>
        </w:rPr>
      </w:pPr>
      <w:r w:rsidRPr="009E1715">
        <w:rPr>
          <w:rFonts w:ascii="Times New Roman" w:eastAsia="Times New Roman" w:hAnsi="Times New Roman"/>
          <w:sz w:val="24"/>
          <w:szCs w:val="24"/>
          <w:lang w:val="tr-TR" w:eastAsia="de-DE"/>
        </w:rPr>
        <w:t>“</w:t>
      </w:r>
      <w:r w:rsidR="00AC0894" w:rsidRPr="009E1715">
        <w:rPr>
          <w:rFonts w:ascii="Times New Roman" w:eastAsia="Times New Roman" w:hAnsi="Times New Roman"/>
          <w:sz w:val="24"/>
          <w:szCs w:val="24"/>
          <w:lang w:val="tr-TR" w:eastAsia="de-DE"/>
        </w:rPr>
        <w:t>hakem</w:t>
      </w:r>
      <w:r w:rsidRPr="009E1715">
        <w:rPr>
          <w:rFonts w:ascii="Times New Roman" w:eastAsia="Times New Roman" w:hAnsi="Times New Roman"/>
          <w:sz w:val="24"/>
          <w:szCs w:val="24"/>
          <w:lang w:val="tr-TR" w:eastAsia="de-DE"/>
        </w:rPr>
        <w:t xml:space="preserve">” </w:t>
      </w:r>
      <w:r w:rsidR="00AC0894" w:rsidRPr="009E1715">
        <w:rPr>
          <w:rFonts w:ascii="Times New Roman" w:eastAsia="Times New Roman" w:hAnsi="Times New Roman"/>
          <w:sz w:val="24"/>
          <w:szCs w:val="24"/>
          <w:lang w:val="tr-TR" w:eastAsia="de-DE"/>
        </w:rPr>
        <w:t xml:space="preserve">Madde </w:t>
      </w:r>
      <w:proofErr w:type="gramStart"/>
      <w:r w:rsidR="00AC0894" w:rsidRPr="009E1715">
        <w:rPr>
          <w:rFonts w:ascii="Times New Roman" w:eastAsia="Times New Roman" w:hAnsi="Times New Roman"/>
          <w:sz w:val="24"/>
          <w:szCs w:val="24"/>
          <w:lang w:val="tr-TR" w:eastAsia="de-DE"/>
        </w:rPr>
        <w:t>17.7</w:t>
      </w:r>
      <w:proofErr w:type="gramEnd"/>
      <w:r w:rsidR="00AC0894" w:rsidRPr="009E1715">
        <w:rPr>
          <w:rFonts w:ascii="Times New Roman" w:eastAsia="Times New Roman" w:hAnsi="Times New Roman"/>
          <w:sz w:val="24"/>
          <w:szCs w:val="24"/>
          <w:lang w:val="tr-TR" w:eastAsia="de-DE"/>
        </w:rPr>
        <w:t xml:space="preserve"> (Tahkim Panelinin Oluşumu ve Kuruluşu)</w:t>
      </w:r>
      <w:r w:rsidR="00723D27" w:rsidRPr="009E1715">
        <w:rPr>
          <w:rFonts w:ascii="Times New Roman" w:eastAsia="Times New Roman" w:hAnsi="Times New Roman"/>
          <w:sz w:val="24"/>
          <w:szCs w:val="24"/>
          <w:lang w:val="tr-TR" w:eastAsia="de-DE"/>
        </w:rPr>
        <w:t xml:space="preserve"> kapsamında</w:t>
      </w:r>
      <w:r w:rsidR="00AC0894" w:rsidRPr="009E1715">
        <w:rPr>
          <w:rFonts w:ascii="Times New Roman" w:eastAsia="Times New Roman" w:hAnsi="Times New Roman"/>
          <w:sz w:val="24"/>
          <w:szCs w:val="24"/>
          <w:lang w:val="tr-TR" w:eastAsia="de-DE"/>
        </w:rPr>
        <w:t xml:space="preserve"> oluşturulan tahkim panelinin bir üyesi anlamındadır</w:t>
      </w:r>
      <w:r w:rsidRPr="009E1715">
        <w:rPr>
          <w:rFonts w:ascii="Times New Roman" w:eastAsia="Times New Roman" w:hAnsi="Times New Roman"/>
          <w:sz w:val="24"/>
          <w:szCs w:val="24"/>
          <w:lang w:val="tr-TR" w:eastAsia="de-DE"/>
        </w:rPr>
        <w:t>;</w:t>
      </w:r>
    </w:p>
    <w:p w14:paraId="5025A49A" w14:textId="77777777" w:rsidR="00C83337" w:rsidRPr="009E1715" w:rsidRDefault="00C83337" w:rsidP="00C83337">
      <w:pPr>
        <w:spacing w:after="0" w:line="240" w:lineRule="auto"/>
        <w:ind w:left="720"/>
        <w:jc w:val="both"/>
        <w:rPr>
          <w:rFonts w:ascii="Times New Roman" w:hAnsi="Times New Roman"/>
          <w:sz w:val="24"/>
          <w:szCs w:val="24"/>
          <w:lang w:val="tr-TR"/>
        </w:rPr>
      </w:pPr>
    </w:p>
    <w:p w14:paraId="5025A49B" w14:textId="2C7F204D" w:rsidR="00E922F1" w:rsidRPr="009E1715" w:rsidRDefault="00704674" w:rsidP="00C83337">
      <w:pPr>
        <w:spacing w:after="0" w:line="240" w:lineRule="auto"/>
        <w:ind w:left="720"/>
        <w:jc w:val="both"/>
        <w:rPr>
          <w:rFonts w:ascii="Times New Roman" w:eastAsia="Times New Roman" w:hAnsi="Times New Roman"/>
          <w:sz w:val="24"/>
          <w:szCs w:val="24"/>
          <w:lang w:val="tr-TR" w:eastAsia="de-DE"/>
        </w:rPr>
      </w:pPr>
      <w:r w:rsidRPr="009E1715">
        <w:rPr>
          <w:rFonts w:ascii="Times New Roman" w:eastAsia="Times New Roman" w:hAnsi="Times New Roman"/>
          <w:sz w:val="24"/>
          <w:szCs w:val="24"/>
          <w:lang w:val="tr-TR" w:eastAsia="de-DE"/>
        </w:rPr>
        <w:t>“</w:t>
      </w:r>
      <w:r w:rsidR="00AC0894" w:rsidRPr="009E1715">
        <w:rPr>
          <w:rFonts w:ascii="Times New Roman" w:hAnsi="Times New Roman"/>
          <w:sz w:val="24"/>
          <w:szCs w:val="24"/>
          <w:lang w:val="tr-TR"/>
        </w:rPr>
        <w:t>aday</w:t>
      </w:r>
      <w:r w:rsidRPr="009E1715">
        <w:rPr>
          <w:rFonts w:ascii="Times New Roman" w:eastAsia="Times New Roman" w:hAnsi="Times New Roman"/>
          <w:sz w:val="24"/>
          <w:szCs w:val="24"/>
          <w:lang w:val="tr-TR" w:eastAsia="de-DE"/>
        </w:rPr>
        <w:t>”</w:t>
      </w:r>
      <w:r w:rsidR="0065005B" w:rsidRPr="009E1715">
        <w:rPr>
          <w:rFonts w:ascii="Times New Roman" w:hAnsi="Times New Roman"/>
          <w:sz w:val="24"/>
          <w:szCs w:val="24"/>
          <w:lang w:val="tr-TR"/>
        </w:rPr>
        <w:t xml:space="preserve"> </w:t>
      </w:r>
      <w:r w:rsidR="00723D27" w:rsidRPr="009E1715">
        <w:rPr>
          <w:rFonts w:ascii="Times New Roman" w:eastAsia="Times New Roman" w:hAnsi="Times New Roman"/>
          <w:sz w:val="24"/>
          <w:szCs w:val="24"/>
          <w:lang w:val="tr-TR" w:eastAsia="de-DE"/>
        </w:rPr>
        <w:t xml:space="preserve">Madde </w:t>
      </w:r>
      <w:proofErr w:type="gramStart"/>
      <w:r w:rsidR="00723D27" w:rsidRPr="009E1715">
        <w:rPr>
          <w:rFonts w:ascii="Times New Roman" w:eastAsia="Times New Roman" w:hAnsi="Times New Roman"/>
          <w:sz w:val="24"/>
          <w:szCs w:val="24"/>
          <w:lang w:val="tr-TR" w:eastAsia="de-DE"/>
        </w:rPr>
        <w:t>17.7</w:t>
      </w:r>
      <w:proofErr w:type="gramEnd"/>
      <w:r w:rsidR="00723D27" w:rsidRPr="009E1715">
        <w:rPr>
          <w:rFonts w:ascii="Times New Roman" w:eastAsia="Times New Roman" w:hAnsi="Times New Roman"/>
          <w:sz w:val="24"/>
          <w:szCs w:val="24"/>
          <w:lang w:val="tr-TR" w:eastAsia="de-DE"/>
        </w:rPr>
        <w:t xml:space="preserve"> (Tahkim Panelinin Oluşumu ve Kuruluşu) kapsamında hakem olarak seçilmesi değerlendirilen kişi anlamındadır</w:t>
      </w:r>
      <w:r w:rsidR="00FA3DC2" w:rsidRPr="009E1715">
        <w:rPr>
          <w:rFonts w:ascii="Times New Roman" w:eastAsia="Times New Roman" w:hAnsi="Times New Roman"/>
          <w:sz w:val="24"/>
          <w:szCs w:val="24"/>
          <w:lang w:val="tr-TR" w:eastAsia="de-DE"/>
        </w:rPr>
        <w:t>;</w:t>
      </w:r>
    </w:p>
    <w:p w14:paraId="5025A49C" w14:textId="77777777" w:rsidR="00C83337" w:rsidRPr="009E1715" w:rsidRDefault="00C83337" w:rsidP="00C83337">
      <w:pPr>
        <w:spacing w:after="0" w:line="240" w:lineRule="auto"/>
        <w:ind w:left="720"/>
        <w:jc w:val="both"/>
        <w:rPr>
          <w:rFonts w:ascii="Times New Roman" w:hAnsi="Times New Roman"/>
          <w:sz w:val="24"/>
          <w:szCs w:val="24"/>
          <w:lang w:val="tr-TR"/>
        </w:rPr>
      </w:pPr>
    </w:p>
    <w:p w14:paraId="5025A49D" w14:textId="2C3592CB" w:rsidR="00CF2330" w:rsidRPr="009E1715" w:rsidRDefault="00704674" w:rsidP="00C83337">
      <w:pPr>
        <w:spacing w:after="0"/>
        <w:ind w:left="720"/>
        <w:jc w:val="both"/>
        <w:rPr>
          <w:rFonts w:ascii="Times New Roman" w:eastAsia="Times New Roman" w:hAnsi="Times New Roman"/>
          <w:sz w:val="24"/>
          <w:szCs w:val="24"/>
          <w:lang w:val="tr-TR" w:eastAsia="de-DE"/>
        </w:rPr>
      </w:pPr>
      <w:r w:rsidRPr="009E1715">
        <w:rPr>
          <w:rFonts w:ascii="Times New Roman" w:eastAsia="Times New Roman" w:hAnsi="Times New Roman"/>
          <w:sz w:val="24"/>
          <w:szCs w:val="24"/>
          <w:lang w:val="tr-TR" w:eastAsia="de-DE"/>
        </w:rPr>
        <w:t>“</w:t>
      </w:r>
      <w:r w:rsidR="00723D27" w:rsidRPr="009E1715">
        <w:rPr>
          <w:rFonts w:ascii="Times New Roman" w:eastAsia="Times New Roman" w:hAnsi="Times New Roman"/>
          <w:sz w:val="24"/>
          <w:szCs w:val="24"/>
          <w:lang w:val="tr-TR" w:eastAsia="de-DE"/>
        </w:rPr>
        <w:t>asistan</w:t>
      </w:r>
      <w:r w:rsidRPr="009E1715">
        <w:rPr>
          <w:rFonts w:ascii="Times New Roman" w:eastAsia="Times New Roman" w:hAnsi="Times New Roman"/>
          <w:sz w:val="24"/>
          <w:szCs w:val="24"/>
          <w:lang w:val="tr-TR" w:eastAsia="de-DE"/>
        </w:rPr>
        <w:t>”</w:t>
      </w:r>
      <w:r w:rsidR="00FA3DC2" w:rsidRPr="009E1715">
        <w:rPr>
          <w:rFonts w:ascii="Times New Roman" w:eastAsia="Times New Roman" w:hAnsi="Times New Roman"/>
          <w:sz w:val="24"/>
          <w:szCs w:val="24"/>
          <w:lang w:val="tr-TR" w:eastAsia="de-DE"/>
        </w:rPr>
        <w:t xml:space="preserve"> </w:t>
      </w:r>
      <w:r w:rsidR="00723D27" w:rsidRPr="009E1715">
        <w:rPr>
          <w:rFonts w:ascii="Times New Roman" w:eastAsia="Times New Roman" w:hAnsi="Times New Roman"/>
          <w:sz w:val="24"/>
          <w:szCs w:val="24"/>
          <w:lang w:val="tr-TR" w:eastAsia="de-DE"/>
        </w:rPr>
        <w:t xml:space="preserve">bir hakemin </w:t>
      </w:r>
      <w:r w:rsidR="003665C0">
        <w:rPr>
          <w:rFonts w:ascii="Times New Roman" w:eastAsia="Times New Roman" w:hAnsi="Times New Roman"/>
          <w:sz w:val="24"/>
          <w:szCs w:val="24"/>
          <w:lang w:val="tr-TR" w:eastAsia="de-DE"/>
        </w:rPr>
        <w:t>atanması hükümleri uyarınca</w:t>
      </w:r>
      <w:r w:rsidR="00723D27" w:rsidRPr="009E1715">
        <w:rPr>
          <w:rFonts w:ascii="Times New Roman" w:eastAsia="Times New Roman" w:hAnsi="Times New Roman"/>
          <w:sz w:val="24"/>
          <w:szCs w:val="24"/>
          <w:lang w:val="tr-TR" w:eastAsia="de-DE"/>
        </w:rPr>
        <w:t>, araştı</w:t>
      </w:r>
      <w:r w:rsidR="002C067B">
        <w:rPr>
          <w:rFonts w:ascii="Times New Roman" w:eastAsia="Times New Roman" w:hAnsi="Times New Roman"/>
          <w:sz w:val="24"/>
          <w:szCs w:val="24"/>
          <w:lang w:val="tr-TR" w:eastAsia="de-DE"/>
        </w:rPr>
        <w:t xml:space="preserve">rma yürüten veya hakeme yardım </w:t>
      </w:r>
      <w:r w:rsidR="00723D27" w:rsidRPr="009E1715">
        <w:rPr>
          <w:rFonts w:ascii="Times New Roman" w:eastAsia="Times New Roman" w:hAnsi="Times New Roman"/>
          <w:sz w:val="24"/>
          <w:szCs w:val="24"/>
          <w:lang w:val="tr-TR" w:eastAsia="de-DE"/>
        </w:rPr>
        <w:t>sağlayan kişi anlamındadır</w:t>
      </w:r>
      <w:r w:rsidR="00FA3DC2" w:rsidRPr="009E1715">
        <w:rPr>
          <w:rFonts w:ascii="Times New Roman" w:eastAsia="Times New Roman" w:hAnsi="Times New Roman"/>
          <w:sz w:val="24"/>
          <w:szCs w:val="24"/>
          <w:lang w:val="tr-TR" w:eastAsia="de-DE"/>
        </w:rPr>
        <w:t>;</w:t>
      </w:r>
    </w:p>
    <w:p w14:paraId="5025A49E" w14:textId="77777777" w:rsidR="00C83337" w:rsidRPr="009E1715" w:rsidRDefault="00C83337" w:rsidP="00C83337">
      <w:pPr>
        <w:spacing w:after="0"/>
        <w:ind w:left="720"/>
        <w:jc w:val="both"/>
        <w:rPr>
          <w:rFonts w:ascii="Times New Roman" w:eastAsia="Times New Roman" w:hAnsi="Times New Roman"/>
          <w:sz w:val="24"/>
          <w:szCs w:val="24"/>
          <w:lang w:val="tr-TR" w:eastAsia="de-DE"/>
        </w:rPr>
      </w:pPr>
    </w:p>
    <w:p w14:paraId="5025A49F" w14:textId="5D275AFA" w:rsidR="00E922F1" w:rsidRDefault="00FD5D68" w:rsidP="00C83337">
      <w:pPr>
        <w:spacing w:after="0" w:line="240" w:lineRule="auto"/>
        <w:ind w:left="720"/>
        <w:jc w:val="both"/>
        <w:rPr>
          <w:rFonts w:ascii="Times New Roman" w:eastAsia="Times New Roman" w:hAnsi="Times New Roman"/>
          <w:sz w:val="24"/>
          <w:szCs w:val="24"/>
          <w:lang w:val="tr-TR" w:eastAsia="de-DE"/>
        </w:rPr>
      </w:pPr>
      <w:r w:rsidRPr="009E1715">
        <w:rPr>
          <w:rFonts w:ascii="Times New Roman" w:eastAsia="Times New Roman" w:hAnsi="Times New Roman"/>
          <w:sz w:val="24"/>
          <w:szCs w:val="24"/>
          <w:lang w:val="tr-TR" w:eastAsia="de-DE"/>
        </w:rPr>
        <w:t>“</w:t>
      </w:r>
      <w:r w:rsidR="00504E1D" w:rsidRPr="009E1715">
        <w:rPr>
          <w:rFonts w:ascii="Times New Roman" w:eastAsia="Times New Roman" w:hAnsi="Times New Roman"/>
          <w:sz w:val="24"/>
          <w:szCs w:val="24"/>
          <w:lang w:val="tr-TR" w:eastAsia="de-DE"/>
        </w:rPr>
        <w:t>süreç</w:t>
      </w:r>
      <w:r w:rsidRPr="009E1715">
        <w:rPr>
          <w:rFonts w:ascii="Times New Roman" w:eastAsia="Times New Roman" w:hAnsi="Times New Roman"/>
          <w:sz w:val="24"/>
          <w:szCs w:val="24"/>
          <w:lang w:val="tr-TR" w:eastAsia="de-DE"/>
        </w:rPr>
        <w:t>”</w:t>
      </w:r>
      <w:r w:rsidR="00FA3DC2" w:rsidRPr="009E1715">
        <w:rPr>
          <w:rFonts w:ascii="Times New Roman" w:eastAsia="Times New Roman" w:hAnsi="Times New Roman"/>
          <w:sz w:val="24"/>
          <w:szCs w:val="24"/>
          <w:lang w:val="tr-TR" w:eastAsia="de-DE"/>
        </w:rPr>
        <w:t>,</w:t>
      </w:r>
      <w:r w:rsidR="0065005B" w:rsidRPr="009E1715">
        <w:rPr>
          <w:rFonts w:ascii="Times New Roman" w:hAnsi="Times New Roman"/>
          <w:sz w:val="24"/>
          <w:szCs w:val="24"/>
          <w:lang w:val="tr-TR"/>
        </w:rPr>
        <w:t xml:space="preserve"> </w:t>
      </w:r>
      <w:r w:rsidR="00504E1D" w:rsidRPr="009E1715">
        <w:rPr>
          <w:rFonts w:ascii="Times New Roman" w:hAnsi="Times New Roman"/>
          <w:sz w:val="24"/>
          <w:szCs w:val="24"/>
          <w:lang w:val="tr-TR"/>
        </w:rPr>
        <w:t xml:space="preserve">aksi belirtilmediği sürece </w:t>
      </w:r>
      <w:r w:rsidR="00CA5195" w:rsidRPr="009E1715">
        <w:rPr>
          <w:rFonts w:ascii="Times New Roman" w:hAnsi="Times New Roman"/>
          <w:sz w:val="24"/>
          <w:szCs w:val="24"/>
          <w:lang w:val="tr-TR"/>
        </w:rPr>
        <w:t>Fasıl 17’de (Anlaşmazlıkların Halli)</w:t>
      </w:r>
      <w:r w:rsidR="00CA5195">
        <w:rPr>
          <w:rFonts w:ascii="Times New Roman" w:hAnsi="Times New Roman"/>
          <w:sz w:val="24"/>
          <w:szCs w:val="24"/>
          <w:lang w:val="tr-TR"/>
        </w:rPr>
        <w:t xml:space="preserve"> </w:t>
      </w:r>
      <w:r w:rsidR="00504E1D" w:rsidRPr="009E1715">
        <w:rPr>
          <w:rFonts w:ascii="Times New Roman" w:hAnsi="Times New Roman"/>
          <w:sz w:val="24"/>
          <w:szCs w:val="24"/>
          <w:lang w:val="tr-TR"/>
        </w:rPr>
        <w:t>tahkim paneli süreci anlamındadır</w:t>
      </w:r>
      <w:r w:rsidR="00CF2330" w:rsidRPr="009E1715">
        <w:rPr>
          <w:rFonts w:ascii="Times New Roman" w:eastAsia="Times New Roman" w:hAnsi="Times New Roman"/>
          <w:sz w:val="24"/>
          <w:szCs w:val="24"/>
          <w:lang w:val="tr-TR" w:eastAsia="de-DE"/>
        </w:rPr>
        <w:t>;</w:t>
      </w:r>
    </w:p>
    <w:p w14:paraId="10FEC42E" w14:textId="77777777" w:rsidR="00CA5195" w:rsidRDefault="00CA5195" w:rsidP="00C83337">
      <w:pPr>
        <w:spacing w:after="0" w:line="240" w:lineRule="auto"/>
        <w:ind w:left="720"/>
        <w:jc w:val="both"/>
        <w:rPr>
          <w:rFonts w:ascii="Times New Roman" w:eastAsia="Times New Roman" w:hAnsi="Times New Roman"/>
          <w:sz w:val="24"/>
          <w:szCs w:val="24"/>
          <w:lang w:val="tr-TR" w:eastAsia="de-DE"/>
        </w:rPr>
      </w:pPr>
    </w:p>
    <w:p w14:paraId="4F1CEFB8" w14:textId="290486A6" w:rsidR="00504E1D" w:rsidRPr="00A015E9" w:rsidRDefault="00A015E9" w:rsidP="00A015E9">
      <w:pPr>
        <w:spacing w:after="0" w:line="240" w:lineRule="auto"/>
        <w:ind w:left="720"/>
        <w:jc w:val="both"/>
        <w:rPr>
          <w:rFonts w:ascii="Times New Roman" w:eastAsia="Times New Roman" w:hAnsi="Times New Roman"/>
          <w:sz w:val="24"/>
          <w:szCs w:val="24"/>
          <w:lang w:val="tr-TR" w:eastAsia="de-DE"/>
        </w:rPr>
      </w:pPr>
      <w:r>
        <w:rPr>
          <w:rFonts w:ascii="Times New Roman" w:eastAsia="Times New Roman" w:hAnsi="Times New Roman"/>
          <w:sz w:val="24"/>
          <w:szCs w:val="24"/>
          <w:lang w:val="tr-TR" w:eastAsia="de-DE"/>
        </w:rPr>
        <w:t>“</w:t>
      </w:r>
      <w:r w:rsidRPr="00A015E9">
        <w:rPr>
          <w:rFonts w:ascii="Times New Roman" w:eastAsia="Times New Roman" w:hAnsi="Times New Roman"/>
          <w:sz w:val="24"/>
          <w:szCs w:val="24"/>
          <w:lang w:val="tr-TR" w:eastAsia="de-DE"/>
        </w:rPr>
        <w:t>personel</w:t>
      </w:r>
      <w:r>
        <w:rPr>
          <w:rFonts w:ascii="Times New Roman" w:eastAsia="Times New Roman" w:hAnsi="Times New Roman"/>
          <w:sz w:val="24"/>
          <w:szCs w:val="24"/>
          <w:lang w:val="tr-TR" w:eastAsia="de-DE"/>
        </w:rPr>
        <w:t>”</w:t>
      </w:r>
      <w:r w:rsidRPr="00A015E9">
        <w:rPr>
          <w:rFonts w:ascii="Times New Roman" w:eastAsia="Times New Roman" w:hAnsi="Times New Roman"/>
          <w:sz w:val="24"/>
          <w:szCs w:val="24"/>
          <w:lang w:val="tr-TR" w:eastAsia="de-DE"/>
        </w:rPr>
        <w:t>, hakem açısından, asistanları haricinde yönlendirmesi ve kontrolü altındaki kişiler anlamındadır</w:t>
      </w:r>
    </w:p>
    <w:p w14:paraId="5025A4A3" w14:textId="176C6A5E" w:rsidR="00E922F1" w:rsidRPr="009E1715" w:rsidRDefault="00504E1D" w:rsidP="00802221">
      <w:pPr>
        <w:spacing w:line="240" w:lineRule="auto"/>
        <w:jc w:val="center"/>
        <w:rPr>
          <w:rFonts w:ascii="Times New Roman" w:hAnsi="Times New Roman"/>
          <w:b/>
          <w:sz w:val="24"/>
          <w:szCs w:val="24"/>
          <w:lang w:val="tr-TR"/>
        </w:rPr>
      </w:pPr>
      <w:r w:rsidRPr="009E1715">
        <w:rPr>
          <w:rFonts w:ascii="Times New Roman" w:hAnsi="Times New Roman"/>
          <w:b/>
          <w:sz w:val="24"/>
          <w:szCs w:val="24"/>
          <w:lang w:val="tr-TR"/>
        </w:rPr>
        <w:t xml:space="preserve">Sürece İlişkin Sorumluluklar </w:t>
      </w:r>
    </w:p>
    <w:p w14:paraId="35574B5F" w14:textId="44017C59" w:rsidR="00504E1D" w:rsidRPr="009E1715" w:rsidRDefault="00504E1D" w:rsidP="009E1715">
      <w:pPr>
        <w:pStyle w:val="ListeParagraf"/>
        <w:numPr>
          <w:ilvl w:val="0"/>
          <w:numId w:val="3"/>
        </w:numPr>
        <w:spacing w:after="0" w:line="240" w:lineRule="auto"/>
        <w:ind w:left="720"/>
        <w:jc w:val="both"/>
        <w:rPr>
          <w:rFonts w:ascii="Times New Roman" w:eastAsia="Times New Roman" w:hAnsi="Times New Roman"/>
          <w:sz w:val="24"/>
          <w:szCs w:val="24"/>
          <w:lang w:val="tr-TR" w:eastAsia="de-DE"/>
        </w:rPr>
      </w:pPr>
      <w:r w:rsidRPr="009E1715">
        <w:rPr>
          <w:rFonts w:ascii="Times New Roman" w:eastAsia="Times New Roman" w:hAnsi="Times New Roman"/>
          <w:sz w:val="24"/>
          <w:szCs w:val="24"/>
          <w:lang w:val="tr-TR" w:eastAsia="de-DE"/>
        </w:rPr>
        <w:t>Süreçler sırasında</w:t>
      </w:r>
      <w:r w:rsidR="00FA3DC2" w:rsidRPr="009E1715">
        <w:rPr>
          <w:rFonts w:ascii="Times New Roman" w:eastAsia="Times New Roman" w:hAnsi="Times New Roman"/>
          <w:sz w:val="24"/>
          <w:szCs w:val="24"/>
          <w:lang w:val="tr-TR" w:eastAsia="de-DE"/>
        </w:rPr>
        <w:t xml:space="preserve">, </w:t>
      </w:r>
      <w:r w:rsidRPr="009E1715">
        <w:rPr>
          <w:rFonts w:ascii="Times New Roman" w:eastAsia="Times New Roman" w:hAnsi="Times New Roman"/>
          <w:sz w:val="24"/>
          <w:szCs w:val="24"/>
          <w:lang w:val="tr-TR" w:eastAsia="de-DE"/>
        </w:rPr>
        <w:t xml:space="preserve">her aday ve hakem uygunsuz davranış ve uygunsuz görünen davranıştan kaçınacak, bağımsız ve tarafsız olacaktır, doğrudan ve dolaylı çıkar çatışmalarından kaçınacaktır ve anlaşmazlıkların halli mekanizmasının tarafsızlığı ve bütünlüğünün korunması için yüksek davranış standardını koruyacaktır.  Hakemler, tahkim panelinin önündeki meseleye ilişkin herhangi bir </w:t>
      </w:r>
      <w:r w:rsidR="00643F35" w:rsidRPr="009E1715">
        <w:rPr>
          <w:rFonts w:ascii="Times New Roman" w:eastAsia="Times New Roman" w:hAnsi="Times New Roman"/>
          <w:sz w:val="24"/>
          <w:szCs w:val="24"/>
          <w:lang w:val="tr-TR" w:eastAsia="de-DE"/>
        </w:rPr>
        <w:t xml:space="preserve">kuruluş veya hükümetten talimat almayacaklardır. Önceki hakemler </w:t>
      </w:r>
      <w:r w:rsidR="002C067B">
        <w:rPr>
          <w:rFonts w:ascii="Times New Roman" w:eastAsia="Times New Roman" w:hAnsi="Times New Roman"/>
          <w:sz w:val="24"/>
          <w:szCs w:val="24"/>
          <w:lang w:val="tr-TR" w:eastAsia="de-DE"/>
        </w:rPr>
        <w:t xml:space="preserve">paragraf </w:t>
      </w:r>
      <w:r w:rsidR="00643F35" w:rsidRPr="009E1715">
        <w:rPr>
          <w:rFonts w:ascii="Times New Roman" w:eastAsia="Times New Roman" w:hAnsi="Times New Roman"/>
          <w:sz w:val="24"/>
          <w:szCs w:val="24"/>
          <w:lang w:val="tr-TR" w:eastAsia="de-DE"/>
        </w:rPr>
        <w:t>15, 16, 17 ve 18’</w:t>
      </w:r>
      <w:r w:rsidR="002C067B">
        <w:rPr>
          <w:rFonts w:ascii="Times New Roman" w:eastAsia="Times New Roman" w:hAnsi="Times New Roman"/>
          <w:sz w:val="24"/>
          <w:szCs w:val="24"/>
          <w:lang w:val="tr-TR" w:eastAsia="de-DE"/>
        </w:rPr>
        <w:t xml:space="preserve">de </w:t>
      </w:r>
      <w:r w:rsidR="00643F35" w:rsidRPr="009E1715">
        <w:rPr>
          <w:rFonts w:ascii="Times New Roman" w:eastAsia="Times New Roman" w:hAnsi="Times New Roman"/>
          <w:sz w:val="24"/>
          <w:szCs w:val="24"/>
          <w:lang w:val="tr-TR" w:eastAsia="de-DE"/>
        </w:rPr>
        <w:t>düzenlenen yükümlülüklere uymalıdır.</w:t>
      </w:r>
    </w:p>
    <w:p w14:paraId="5025A4A5" w14:textId="77777777" w:rsidR="00C83337" w:rsidRPr="009E1715" w:rsidRDefault="00C83337" w:rsidP="00C83337">
      <w:pPr>
        <w:spacing w:after="0" w:line="240" w:lineRule="auto"/>
        <w:ind w:left="720" w:hanging="720"/>
        <w:jc w:val="center"/>
        <w:rPr>
          <w:rFonts w:ascii="Times New Roman" w:hAnsi="Times New Roman"/>
          <w:b/>
          <w:sz w:val="24"/>
          <w:szCs w:val="24"/>
          <w:lang w:val="tr-TR"/>
        </w:rPr>
      </w:pPr>
    </w:p>
    <w:p w14:paraId="5DF9F738" w14:textId="77777777" w:rsidR="00643F35" w:rsidRPr="009E1715" w:rsidRDefault="00643F35" w:rsidP="00C83337">
      <w:pPr>
        <w:spacing w:after="0" w:line="240" w:lineRule="auto"/>
        <w:ind w:left="720" w:hanging="720"/>
        <w:jc w:val="center"/>
        <w:rPr>
          <w:rFonts w:ascii="Times New Roman" w:hAnsi="Times New Roman"/>
          <w:b/>
          <w:sz w:val="24"/>
          <w:szCs w:val="24"/>
          <w:lang w:val="tr-TR"/>
        </w:rPr>
      </w:pPr>
      <w:r w:rsidRPr="009E1715">
        <w:rPr>
          <w:rFonts w:ascii="Times New Roman" w:hAnsi="Times New Roman"/>
          <w:b/>
          <w:sz w:val="24"/>
          <w:szCs w:val="24"/>
          <w:lang w:val="tr-TR"/>
        </w:rPr>
        <w:t>Açıklama Yükümlülükleri</w:t>
      </w:r>
    </w:p>
    <w:p w14:paraId="5025A4A8" w14:textId="532B15F4" w:rsidR="00E922F1" w:rsidRPr="009E1715" w:rsidRDefault="00643F35" w:rsidP="00643F35">
      <w:pPr>
        <w:spacing w:after="0" w:line="240" w:lineRule="auto"/>
        <w:ind w:left="720" w:hanging="720"/>
        <w:jc w:val="center"/>
        <w:rPr>
          <w:rFonts w:ascii="Times New Roman" w:hAnsi="Times New Roman"/>
          <w:b/>
          <w:sz w:val="24"/>
          <w:szCs w:val="24"/>
          <w:lang w:val="tr-TR"/>
        </w:rPr>
      </w:pPr>
      <w:r w:rsidRPr="009E1715">
        <w:rPr>
          <w:rFonts w:ascii="Times New Roman" w:hAnsi="Times New Roman"/>
          <w:b/>
          <w:sz w:val="24"/>
          <w:szCs w:val="24"/>
          <w:lang w:val="tr-TR"/>
        </w:rPr>
        <w:t xml:space="preserve"> </w:t>
      </w:r>
    </w:p>
    <w:p w14:paraId="0C59D6F4" w14:textId="2BC84E07" w:rsidR="00643F35" w:rsidRPr="009E1715" w:rsidRDefault="00643F35" w:rsidP="009E1715">
      <w:pPr>
        <w:pStyle w:val="ListeParagraf"/>
        <w:numPr>
          <w:ilvl w:val="0"/>
          <w:numId w:val="3"/>
        </w:numPr>
        <w:spacing w:after="0" w:line="240" w:lineRule="auto"/>
        <w:ind w:left="720"/>
        <w:jc w:val="both"/>
        <w:rPr>
          <w:rFonts w:ascii="Times New Roman" w:eastAsia="Times New Roman" w:hAnsi="Times New Roman"/>
          <w:sz w:val="24"/>
          <w:szCs w:val="24"/>
          <w:lang w:val="tr-TR" w:eastAsia="de-DE"/>
        </w:rPr>
      </w:pPr>
      <w:r w:rsidRPr="009E1715">
        <w:rPr>
          <w:rFonts w:ascii="Times New Roman" w:eastAsia="Times New Roman" w:hAnsi="Times New Roman"/>
          <w:sz w:val="24"/>
          <w:szCs w:val="24"/>
          <w:lang w:val="tr-TR" w:eastAsia="de-DE"/>
        </w:rPr>
        <w:t>Fasıl 17 (Anlaşmazlıkların Halli) altında hakem olarak seçilmesi onaylanmadan önce aday, bağımsızlığını ya da tarafsızlığını etkilemesi olası veya uygunsuz ve</w:t>
      </w:r>
      <w:r w:rsidR="00F245D8">
        <w:rPr>
          <w:rFonts w:ascii="Times New Roman" w:eastAsia="Times New Roman" w:hAnsi="Times New Roman"/>
          <w:sz w:val="24"/>
          <w:szCs w:val="24"/>
          <w:lang w:val="tr-TR" w:eastAsia="de-DE"/>
        </w:rPr>
        <w:t>ya</w:t>
      </w:r>
      <w:r w:rsidRPr="009E1715">
        <w:rPr>
          <w:rFonts w:ascii="Times New Roman" w:eastAsia="Times New Roman" w:hAnsi="Times New Roman"/>
          <w:sz w:val="24"/>
          <w:szCs w:val="24"/>
          <w:lang w:val="tr-TR" w:eastAsia="de-DE"/>
        </w:rPr>
        <w:t xml:space="preserve"> yanlı bir izlenim yaratacak tüm menfaat, ilişki ve</w:t>
      </w:r>
      <w:r w:rsidR="00F245D8">
        <w:rPr>
          <w:rFonts w:ascii="Times New Roman" w:eastAsia="Times New Roman" w:hAnsi="Times New Roman"/>
          <w:sz w:val="24"/>
          <w:szCs w:val="24"/>
          <w:lang w:val="tr-TR" w:eastAsia="de-DE"/>
        </w:rPr>
        <w:t>ya</w:t>
      </w:r>
      <w:r w:rsidRPr="009E1715">
        <w:rPr>
          <w:rFonts w:ascii="Times New Roman" w:eastAsia="Times New Roman" w:hAnsi="Times New Roman"/>
          <w:sz w:val="24"/>
          <w:szCs w:val="24"/>
          <w:lang w:val="tr-TR" w:eastAsia="de-DE"/>
        </w:rPr>
        <w:t xml:space="preserve"> konuları açıklayacaktır. Bu doğrultuda, hakem böylesi menfaat, ilişki ve konulardan haberdar olmak için makul olan tüm çabayı sarf edecektir.</w:t>
      </w:r>
    </w:p>
    <w:p w14:paraId="6B20C2A0" w14:textId="77777777" w:rsidR="00643F35" w:rsidRPr="009E1715" w:rsidRDefault="00643F35" w:rsidP="00643F35">
      <w:pPr>
        <w:spacing w:after="0" w:line="240" w:lineRule="auto"/>
        <w:jc w:val="both"/>
        <w:rPr>
          <w:rFonts w:ascii="Times New Roman" w:eastAsia="Times New Roman" w:hAnsi="Times New Roman"/>
          <w:sz w:val="24"/>
          <w:szCs w:val="24"/>
          <w:lang w:val="tr-TR" w:eastAsia="de-DE"/>
        </w:rPr>
      </w:pPr>
    </w:p>
    <w:p w14:paraId="463F3B82" w14:textId="391AF26F" w:rsidR="00713125" w:rsidRPr="009E1715" w:rsidRDefault="00643F35" w:rsidP="009E1715">
      <w:pPr>
        <w:pStyle w:val="ListeParagraf"/>
        <w:numPr>
          <w:ilvl w:val="0"/>
          <w:numId w:val="3"/>
        </w:numPr>
        <w:spacing w:after="0" w:line="240" w:lineRule="auto"/>
        <w:ind w:left="720"/>
        <w:jc w:val="both"/>
        <w:rPr>
          <w:rFonts w:ascii="Times New Roman" w:eastAsia="Times New Roman" w:hAnsi="Times New Roman"/>
          <w:sz w:val="24"/>
          <w:szCs w:val="24"/>
          <w:lang w:val="tr-TR" w:eastAsia="de-DE"/>
        </w:rPr>
      </w:pPr>
      <w:r w:rsidRPr="009E1715">
        <w:rPr>
          <w:rFonts w:ascii="Times New Roman" w:eastAsia="Times New Roman" w:hAnsi="Times New Roman"/>
          <w:sz w:val="24"/>
          <w:szCs w:val="24"/>
          <w:lang w:val="tr-TR" w:eastAsia="de-DE"/>
        </w:rPr>
        <w:t>Aday veya hakem iş bu Davranı</w:t>
      </w:r>
      <w:r w:rsidR="002C067B">
        <w:rPr>
          <w:rFonts w:ascii="Times New Roman" w:eastAsia="Times New Roman" w:hAnsi="Times New Roman"/>
          <w:sz w:val="24"/>
          <w:szCs w:val="24"/>
          <w:lang w:val="tr-TR" w:eastAsia="de-DE"/>
        </w:rPr>
        <w:t xml:space="preserve">ş </w:t>
      </w:r>
      <w:proofErr w:type="spellStart"/>
      <w:r w:rsidR="002C067B">
        <w:rPr>
          <w:rFonts w:ascii="Times New Roman" w:eastAsia="Times New Roman" w:hAnsi="Times New Roman"/>
          <w:sz w:val="24"/>
          <w:szCs w:val="24"/>
          <w:lang w:val="tr-TR" w:eastAsia="de-DE"/>
        </w:rPr>
        <w:t>Kuralları’nın</w:t>
      </w:r>
      <w:proofErr w:type="spellEnd"/>
      <w:r w:rsidR="002C067B">
        <w:rPr>
          <w:rFonts w:ascii="Times New Roman" w:eastAsia="Times New Roman" w:hAnsi="Times New Roman"/>
          <w:sz w:val="24"/>
          <w:szCs w:val="24"/>
          <w:lang w:val="tr-TR" w:eastAsia="de-DE"/>
        </w:rPr>
        <w:t xml:space="preserve"> mevcut veya pota</w:t>
      </w:r>
      <w:r w:rsidRPr="009E1715">
        <w:rPr>
          <w:rFonts w:ascii="Times New Roman" w:eastAsia="Times New Roman" w:hAnsi="Times New Roman"/>
          <w:sz w:val="24"/>
          <w:szCs w:val="24"/>
          <w:lang w:val="tr-TR" w:eastAsia="de-DE"/>
        </w:rPr>
        <w:t>nsiyel ihlali meselelerine ilişkin olarak Taraflarca değerlendirilmek üzere yalnızca Ortak Komite ile iletişime geçe</w:t>
      </w:r>
      <w:r w:rsidR="00000EC9">
        <w:rPr>
          <w:rFonts w:ascii="Times New Roman" w:eastAsia="Times New Roman" w:hAnsi="Times New Roman"/>
          <w:sz w:val="24"/>
          <w:szCs w:val="24"/>
          <w:lang w:val="tr-TR" w:eastAsia="de-DE"/>
        </w:rPr>
        <w:t>cektir</w:t>
      </w:r>
      <w:r w:rsidRPr="009E1715">
        <w:rPr>
          <w:rFonts w:ascii="Times New Roman" w:eastAsia="Times New Roman" w:hAnsi="Times New Roman"/>
          <w:sz w:val="24"/>
          <w:szCs w:val="24"/>
          <w:lang w:val="tr-TR" w:eastAsia="de-DE"/>
        </w:rPr>
        <w:t>.</w:t>
      </w:r>
      <w:r w:rsidR="00000EC9" w:rsidRPr="00000EC9">
        <w:rPr>
          <w:rFonts w:ascii="Times New Roman" w:eastAsia="Times New Roman" w:hAnsi="Times New Roman"/>
          <w:sz w:val="24"/>
          <w:szCs w:val="24"/>
          <w:lang w:eastAsia="de-DE"/>
        </w:rPr>
        <w:t xml:space="preserve"> </w:t>
      </w:r>
    </w:p>
    <w:p w14:paraId="695D41CD" w14:textId="77777777" w:rsidR="00713125" w:rsidRPr="009E1715" w:rsidRDefault="00713125" w:rsidP="00713125">
      <w:pPr>
        <w:pStyle w:val="ListeParagraf"/>
        <w:spacing w:after="0" w:line="240" w:lineRule="auto"/>
        <w:ind w:left="1080"/>
        <w:jc w:val="both"/>
        <w:rPr>
          <w:rFonts w:ascii="Times New Roman" w:eastAsia="Times New Roman" w:hAnsi="Times New Roman"/>
          <w:sz w:val="24"/>
          <w:szCs w:val="24"/>
          <w:lang w:val="tr-TR" w:eastAsia="de-DE"/>
        </w:rPr>
      </w:pPr>
    </w:p>
    <w:p w14:paraId="1322A9E5" w14:textId="70E220D8" w:rsidR="00713125" w:rsidRPr="009E1715" w:rsidRDefault="00713125" w:rsidP="009E1715">
      <w:pPr>
        <w:pStyle w:val="ListeParagraf"/>
        <w:numPr>
          <w:ilvl w:val="0"/>
          <w:numId w:val="3"/>
        </w:numPr>
        <w:spacing w:after="0" w:line="240" w:lineRule="auto"/>
        <w:ind w:left="720"/>
        <w:jc w:val="both"/>
        <w:rPr>
          <w:rFonts w:ascii="Times New Roman" w:eastAsia="Times New Roman" w:hAnsi="Times New Roman"/>
          <w:sz w:val="24"/>
          <w:szCs w:val="24"/>
          <w:lang w:val="tr-TR" w:eastAsia="de-DE"/>
        </w:rPr>
      </w:pPr>
      <w:r w:rsidRPr="009E1715">
        <w:rPr>
          <w:rFonts w:ascii="Times New Roman" w:hAnsi="Times New Roman"/>
          <w:sz w:val="24"/>
          <w:szCs w:val="24"/>
          <w:lang w:val="tr-TR"/>
        </w:rPr>
        <w:t xml:space="preserve">Bir hakem seçilmesini takiben, bu </w:t>
      </w:r>
      <w:proofErr w:type="spellStart"/>
      <w:r w:rsidRPr="009E1715">
        <w:rPr>
          <w:rFonts w:ascii="Times New Roman" w:hAnsi="Times New Roman"/>
          <w:sz w:val="24"/>
          <w:szCs w:val="24"/>
          <w:lang w:val="tr-TR"/>
        </w:rPr>
        <w:t>Ek’in</w:t>
      </w:r>
      <w:proofErr w:type="spellEnd"/>
      <w:r w:rsidRPr="009E1715">
        <w:rPr>
          <w:rFonts w:ascii="Times New Roman" w:hAnsi="Times New Roman"/>
          <w:sz w:val="24"/>
          <w:szCs w:val="24"/>
          <w:lang w:val="tr-TR"/>
        </w:rPr>
        <w:t xml:space="preserve"> </w:t>
      </w:r>
      <w:r w:rsidR="002C067B">
        <w:rPr>
          <w:rFonts w:ascii="Times New Roman" w:hAnsi="Times New Roman"/>
          <w:sz w:val="24"/>
          <w:szCs w:val="24"/>
          <w:lang w:val="tr-TR"/>
        </w:rPr>
        <w:t xml:space="preserve">paragraf </w:t>
      </w:r>
      <w:r w:rsidRPr="009E1715">
        <w:rPr>
          <w:rFonts w:ascii="Times New Roman" w:hAnsi="Times New Roman"/>
          <w:sz w:val="24"/>
          <w:szCs w:val="24"/>
          <w:lang w:val="tr-TR"/>
        </w:rPr>
        <w:t>3’ün</w:t>
      </w:r>
      <w:r w:rsidR="002C067B">
        <w:rPr>
          <w:rFonts w:ascii="Times New Roman" w:hAnsi="Times New Roman"/>
          <w:sz w:val="24"/>
          <w:szCs w:val="24"/>
          <w:lang w:val="tr-TR"/>
        </w:rPr>
        <w:t xml:space="preserve">de </w:t>
      </w:r>
      <w:r w:rsidRPr="009E1715">
        <w:rPr>
          <w:rFonts w:ascii="Times New Roman" w:hAnsi="Times New Roman"/>
          <w:sz w:val="24"/>
          <w:szCs w:val="24"/>
          <w:lang w:val="tr-TR"/>
        </w:rPr>
        <w:t>belirtilen menfaat, ilişki ve</w:t>
      </w:r>
      <w:r w:rsidR="00EC70C7">
        <w:rPr>
          <w:rFonts w:ascii="Times New Roman" w:hAnsi="Times New Roman"/>
          <w:sz w:val="24"/>
          <w:szCs w:val="24"/>
          <w:lang w:val="tr-TR"/>
        </w:rPr>
        <w:t>ya</w:t>
      </w:r>
      <w:r w:rsidRPr="009E1715">
        <w:rPr>
          <w:rFonts w:ascii="Times New Roman" w:hAnsi="Times New Roman"/>
          <w:sz w:val="24"/>
          <w:szCs w:val="24"/>
          <w:lang w:val="tr-TR"/>
        </w:rPr>
        <w:t xml:space="preserve"> konulardan haberdar olmak için makul olan tüm çabayı sarf etmeye devam </w:t>
      </w:r>
      <w:r w:rsidRPr="009E1715">
        <w:rPr>
          <w:rFonts w:ascii="Times New Roman" w:hAnsi="Times New Roman"/>
          <w:sz w:val="24"/>
          <w:szCs w:val="24"/>
          <w:lang w:val="tr-TR"/>
        </w:rPr>
        <w:lastRenderedPageBreak/>
        <w:t>edecek ve onları açıklayacaktır.</w:t>
      </w:r>
      <w:r w:rsidRPr="009E1715">
        <w:rPr>
          <w:lang w:val="tr-TR"/>
        </w:rPr>
        <w:t xml:space="preserve"> </w:t>
      </w:r>
      <w:r w:rsidRPr="009E1715">
        <w:rPr>
          <w:rFonts w:ascii="Times New Roman" w:hAnsi="Times New Roman"/>
          <w:sz w:val="24"/>
          <w:szCs w:val="24"/>
          <w:lang w:val="tr-TR"/>
        </w:rPr>
        <w:t>Açıklama yükümlülüğü bir hakemin sürecin her esnasında ortaya çıkabilecek menfaat, ilişki ve</w:t>
      </w:r>
      <w:r w:rsidR="00C85F01">
        <w:rPr>
          <w:rFonts w:ascii="Times New Roman" w:hAnsi="Times New Roman"/>
          <w:sz w:val="24"/>
          <w:szCs w:val="24"/>
          <w:lang w:val="tr-TR"/>
        </w:rPr>
        <w:t>ya</w:t>
      </w:r>
      <w:r w:rsidRPr="009E1715">
        <w:rPr>
          <w:rFonts w:ascii="Times New Roman" w:hAnsi="Times New Roman"/>
          <w:sz w:val="24"/>
          <w:szCs w:val="24"/>
          <w:lang w:val="tr-TR"/>
        </w:rPr>
        <w:t xml:space="preserve"> konuları bunlardan haberdar olduğu en erken aşamada açıklamasını gerektiren, devam eden bir yükümlülüktür.</w:t>
      </w:r>
      <w:r w:rsidR="0065005B" w:rsidRPr="009E1715">
        <w:rPr>
          <w:rFonts w:ascii="Times New Roman" w:hAnsi="Times New Roman"/>
          <w:sz w:val="24"/>
          <w:szCs w:val="24"/>
          <w:lang w:val="tr-TR"/>
        </w:rPr>
        <w:t xml:space="preserve"> </w:t>
      </w:r>
      <w:r w:rsidRPr="009E1715">
        <w:rPr>
          <w:rFonts w:ascii="Times New Roman" w:hAnsi="Times New Roman"/>
          <w:sz w:val="24"/>
          <w:szCs w:val="24"/>
          <w:lang w:val="tr-TR"/>
        </w:rPr>
        <w:t xml:space="preserve">Hakem böylesi menfaat, ilişki veya konuları Taraflarca değerlendirilmek üzere yazılı olarak Ortak Komiteyi bilgilendirmek suretiyle açıklayacaktır. </w:t>
      </w:r>
    </w:p>
    <w:p w14:paraId="5025A4AC" w14:textId="77777777" w:rsidR="00E922F1" w:rsidRPr="009E1715" w:rsidRDefault="00E922F1" w:rsidP="00713125">
      <w:pPr>
        <w:spacing w:after="0" w:line="240" w:lineRule="auto"/>
        <w:jc w:val="both"/>
        <w:rPr>
          <w:rFonts w:ascii="Times New Roman" w:hAnsi="Times New Roman"/>
          <w:sz w:val="24"/>
          <w:szCs w:val="24"/>
          <w:lang w:val="tr-TR"/>
        </w:rPr>
      </w:pPr>
    </w:p>
    <w:p w14:paraId="5025A4AE" w14:textId="064EE4E6" w:rsidR="00E922F1" w:rsidRPr="009E1715" w:rsidRDefault="00713125" w:rsidP="00C83337">
      <w:pPr>
        <w:spacing w:after="0" w:line="240" w:lineRule="auto"/>
        <w:ind w:left="720" w:hanging="720"/>
        <w:jc w:val="center"/>
        <w:rPr>
          <w:rFonts w:ascii="Times New Roman" w:eastAsia="Times New Roman" w:hAnsi="Times New Roman"/>
          <w:b/>
          <w:sz w:val="24"/>
          <w:szCs w:val="24"/>
          <w:lang w:val="tr-TR" w:eastAsia="de-DE"/>
        </w:rPr>
      </w:pPr>
      <w:r w:rsidRPr="009E1715">
        <w:rPr>
          <w:rFonts w:ascii="Times New Roman" w:hAnsi="Times New Roman"/>
          <w:b/>
          <w:sz w:val="24"/>
          <w:szCs w:val="24"/>
          <w:lang w:val="tr-TR"/>
        </w:rPr>
        <w:t xml:space="preserve">Hakemlerin Görevleri </w:t>
      </w:r>
    </w:p>
    <w:p w14:paraId="5025A4AF" w14:textId="77777777" w:rsidR="00C83337" w:rsidRPr="009E1715" w:rsidRDefault="00C83337" w:rsidP="00C83337">
      <w:pPr>
        <w:spacing w:after="0" w:line="240" w:lineRule="auto"/>
        <w:ind w:left="720" w:hanging="720"/>
        <w:jc w:val="center"/>
        <w:rPr>
          <w:rFonts w:ascii="Times New Roman" w:hAnsi="Times New Roman"/>
          <w:b/>
          <w:sz w:val="24"/>
          <w:szCs w:val="24"/>
          <w:lang w:val="tr-TR"/>
        </w:rPr>
      </w:pPr>
    </w:p>
    <w:p w14:paraId="73F80371" w14:textId="2722AAFD" w:rsidR="00713125" w:rsidRPr="009E1715" w:rsidRDefault="00713125" w:rsidP="009E1715">
      <w:pPr>
        <w:pStyle w:val="ListeParagraf"/>
        <w:numPr>
          <w:ilvl w:val="0"/>
          <w:numId w:val="3"/>
        </w:numPr>
        <w:spacing w:after="0" w:line="240" w:lineRule="auto"/>
        <w:ind w:left="720"/>
        <w:jc w:val="both"/>
        <w:rPr>
          <w:rFonts w:ascii="Times New Roman" w:hAnsi="Times New Roman"/>
          <w:sz w:val="24"/>
          <w:szCs w:val="24"/>
          <w:lang w:val="tr-TR"/>
        </w:rPr>
      </w:pPr>
      <w:r w:rsidRPr="009E1715">
        <w:rPr>
          <w:rFonts w:ascii="Times New Roman" w:hAnsi="Times New Roman"/>
          <w:sz w:val="24"/>
          <w:szCs w:val="24"/>
          <w:lang w:val="tr-TR"/>
        </w:rPr>
        <w:t xml:space="preserve">Bir hakem seçilmesini takiben, hakemlik görevini süreç boyunca dikkatlice ve düzenli olarak, </w:t>
      </w:r>
      <w:r w:rsidR="00397A54" w:rsidRPr="009E1715">
        <w:rPr>
          <w:rFonts w:ascii="Times New Roman" w:hAnsi="Times New Roman"/>
          <w:sz w:val="24"/>
          <w:szCs w:val="24"/>
          <w:lang w:val="tr-TR"/>
        </w:rPr>
        <w:t>özen</w:t>
      </w:r>
      <w:r w:rsidRPr="009E1715">
        <w:rPr>
          <w:rFonts w:ascii="Times New Roman" w:hAnsi="Times New Roman"/>
          <w:sz w:val="24"/>
          <w:szCs w:val="24"/>
          <w:lang w:val="tr-TR"/>
        </w:rPr>
        <w:t xml:space="preserve"> ve adaletle yürütecektir. </w:t>
      </w:r>
    </w:p>
    <w:p w14:paraId="5025A4B0" w14:textId="77777777" w:rsidR="00E922F1" w:rsidRPr="009E1715" w:rsidRDefault="00E922F1" w:rsidP="00397A54">
      <w:pPr>
        <w:spacing w:after="0" w:line="240" w:lineRule="auto"/>
        <w:jc w:val="both"/>
        <w:rPr>
          <w:rFonts w:ascii="Times New Roman" w:hAnsi="Times New Roman"/>
          <w:sz w:val="24"/>
          <w:szCs w:val="24"/>
          <w:lang w:val="tr-TR"/>
        </w:rPr>
      </w:pPr>
    </w:p>
    <w:p w14:paraId="5025A4B2" w14:textId="62CC95C0" w:rsidR="00E922F1" w:rsidRPr="009E1715" w:rsidRDefault="0065005B" w:rsidP="00C83337">
      <w:pPr>
        <w:spacing w:after="0" w:line="240" w:lineRule="auto"/>
        <w:ind w:left="720" w:hanging="720"/>
        <w:jc w:val="both"/>
        <w:rPr>
          <w:rFonts w:ascii="Times New Roman" w:eastAsia="Times New Roman" w:hAnsi="Times New Roman"/>
          <w:sz w:val="24"/>
          <w:szCs w:val="24"/>
          <w:lang w:val="tr-TR" w:eastAsia="de-DE"/>
        </w:rPr>
      </w:pPr>
      <w:r w:rsidRPr="009E1715">
        <w:rPr>
          <w:rFonts w:ascii="Times New Roman" w:hAnsi="Times New Roman"/>
          <w:sz w:val="24"/>
          <w:szCs w:val="24"/>
          <w:lang w:val="tr-TR"/>
        </w:rPr>
        <w:t>7.</w:t>
      </w:r>
      <w:r w:rsidRPr="009E1715">
        <w:rPr>
          <w:rFonts w:ascii="Times New Roman" w:hAnsi="Times New Roman"/>
          <w:sz w:val="24"/>
          <w:szCs w:val="24"/>
          <w:lang w:val="tr-TR"/>
        </w:rPr>
        <w:tab/>
      </w:r>
      <w:r w:rsidR="00397A54" w:rsidRPr="009E1715">
        <w:rPr>
          <w:rFonts w:ascii="Times New Roman" w:eastAsia="SimSun" w:hAnsi="Times New Roman"/>
          <w:sz w:val="24"/>
          <w:szCs w:val="24"/>
          <w:lang w:val="tr-TR" w:eastAsia="zh-CN"/>
        </w:rPr>
        <w:t xml:space="preserve">Bir hakem sadece süreç esnasında ileri sürülmüş ve bir karar verilebilmesi için gerekli olan hususları dikkate alacaktır ve </w:t>
      </w:r>
      <w:r w:rsidR="00000EC9">
        <w:rPr>
          <w:rFonts w:ascii="Times New Roman" w:eastAsia="SimSun" w:hAnsi="Times New Roman"/>
          <w:sz w:val="24"/>
          <w:szCs w:val="24"/>
          <w:lang w:val="tr-TR" w:eastAsia="zh-CN"/>
        </w:rPr>
        <w:t>bu</w:t>
      </w:r>
      <w:r w:rsidR="00397A54" w:rsidRPr="009E1715">
        <w:rPr>
          <w:rFonts w:ascii="Times New Roman" w:eastAsia="SimSun" w:hAnsi="Times New Roman"/>
          <w:sz w:val="24"/>
          <w:szCs w:val="24"/>
          <w:lang w:val="tr-TR" w:eastAsia="zh-CN"/>
        </w:rPr>
        <w:t xml:space="preserve"> görevi başka bir kişiye devretmeyecektir.</w:t>
      </w:r>
    </w:p>
    <w:p w14:paraId="5025A4B3" w14:textId="77777777" w:rsidR="00C83337" w:rsidRPr="009E1715" w:rsidRDefault="00C83337" w:rsidP="00C83337">
      <w:pPr>
        <w:spacing w:after="0" w:line="240" w:lineRule="auto"/>
        <w:ind w:left="720" w:hanging="720"/>
        <w:jc w:val="both"/>
        <w:rPr>
          <w:rFonts w:ascii="Times New Roman" w:hAnsi="Times New Roman"/>
          <w:sz w:val="24"/>
          <w:szCs w:val="24"/>
          <w:lang w:val="tr-TR"/>
        </w:rPr>
      </w:pPr>
    </w:p>
    <w:p w14:paraId="5025A4B4" w14:textId="6EBA8FCF" w:rsidR="00E922F1" w:rsidRPr="009E1715" w:rsidRDefault="0065005B" w:rsidP="00C83337">
      <w:pPr>
        <w:spacing w:after="0" w:line="240" w:lineRule="auto"/>
        <w:ind w:left="720" w:hanging="720"/>
        <w:jc w:val="both"/>
        <w:rPr>
          <w:rFonts w:ascii="Times New Roman" w:eastAsia="Times New Roman" w:hAnsi="Times New Roman"/>
          <w:sz w:val="24"/>
          <w:szCs w:val="24"/>
          <w:lang w:val="tr-TR" w:eastAsia="de-DE"/>
        </w:rPr>
      </w:pPr>
      <w:r w:rsidRPr="009E1715">
        <w:rPr>
          <w:rFonts w:ascii="Times New Roman" w:hAnsi="Times New Roman"/>
          <w:sz w:val="24"/>
          <w:szCs w:val="24"/>
          <w:lang w:val="tr-TR"/>
        </w:rPr>
        <w:t>8.</w:t>
      </w:r>
      <w:r w:rsidRPr="009E1715">
        <w:rPr>
          <w:rFonts w:ascii="Times New Roman" w:hAnsi="Times New Roman"/>
          <w:sz w:val="24"/>
          <w:szCs w:val="24"/>
          <w:lang w:val="tr-TR"/>
        </w:rPr>
        <w:tab/>
      </w:r>
      <w:r w:rsidR="00397A54" w:rsidRPr="009E1715">
        <w:rPr>
          <w:rFonts w:ascii="Times New Roman" w:eastAsia="Times New Roman" w:hAnsi="Times New Roman"/>
          <w:sz w:val="24"/>
          <w:szCs w:val="24"/>
          <w:lang w:val="tr-TR" w:eastAsia="de-DE"/>
        </w:rPr>
        <w:t>Bir hakem asistanlarının ve personelinin paragraf 2, 3, 4, 5, 16, 17 ve 18’</w:t>
      </w:r>
      <w:r w:rsidR="00000EC9">
        <w:rPr>
          <w:rFonts w:ascii="Times New Roman" w:eastAsia="Times New Roman" w:hAnsi="Times New Roman"/>
          <w:sz w:val="24"/>
          <w:szCs w:val="24"/>
          <w:lang w:val="tr-TR" w:eastAsia="de-DE"/>
        </w:rPr>
        <w:t>den haberdar olduğundan ve bunlara</w:t>
      </w:r>
      <w:r w:rsidR="00397A54" w:rsidRPr="009E1715">
        <w:rPr>
          <w:rFonts w:ascii="Times New Roman" w:eastAsia="Times New Roman" w:hAnsi="Times New Roman"/>
          <w:sz w:val="24"/>
          <w:szCs w:val="24"/>
          <w:lang w:val="tr-TR" w:eastAsia="de-DE"/>
        </w:rPr>
        <w:t xml:space="preserve"> uygun davrandığından emin olmak için gerekli tüm adımları atacaktır.</w:t>
      </w:r>
    </w:p>
    <w:p w14:paraId="5025A4B5" w14:textId="77777777" w:rsidR="00C83337" w:rsidRPr="009E1715" w:rsidRDefault="00C83337" w:rsidP="00C83337">
      <w:pPr>
        <w:spacing w:after="0" w:line="240" w:lineRule="auto"/>
        <w:ind w:left="720" w:hanging="720"/>
        <w:jc w:val="both"/>
        <w:rPr>
          <w:rFonts w:ascii="Times New Roman" w:hAnsi="Times New Roman"/>
          <w:sz w:val="24"/>
          <w:szCs w:val="24"/>
          <w:lang w:val="tr-TR"/>
        </w:rPr>
      </w:pPr>
    </w:p>
    <w:p w14:paraId="5025A4B6" w14:textId="53397734" w:rsidR="00E922F1" w:rsidRPr="009E1715" w:rsidRDefault="0065005B" w:rsidP="00C83337">
      <w:pPr>
        <w:spacing w:after="0" w:line="240" w:lineRule="auto"/>
        <w:ind w:left="720" w:hanging="720"/>
        <w:jc w:val="both"/>
        <w:rPr>
          <w:rFonts w:ascii="Times New Roman" w:hAnsi="Times New Roman"/>
          <w:sz w:val="24"/>
          <w:szCs w:val="24"/>
          <w:lang w:val="tr-TR"/>
        </w:rPr>
      </w:pPr>
      <w:r w:rsidRPr="009E1715">
        <w:rPr>
          <w:rFonts w:ascii="Times New Roman" w:hAnsi="Times New Roman"/>
          <w:sz w:val="24"/>
          <w:szCs w:val="24"/>
          <w:lang w:val="tr-TR"/>
        </w:rPr>
        <w:t>9.</w:t>
      </w:r>
      <w:r w:rsidRPr="009E1715">
        <w:rPr>
          <w:rFonts w:ascii="Times New Roman" w:hAnsi="Times New Roman"/>
          <w:sz w:val="24"/>
          <w:szCs w:val="24"/>
          <w:lang w:val="tr-TR"/>
        </w:rPr>
        <w:tab/>
      </w:r>
      <w:r w:rsidR="00397A54" w:rsidRPr="00A015E9">
        <w:rPr>
          <w:rFonts w:ascii="Times New Roman" w:hAnsi="Times New Roman"/>
          <w:sz w:val="24"/>
          <w:szCs w:val="24"/>
          <w:lang w:val="tr-TR"/>
        </w:rPr>
        <w:t>Bir hakem süreçle ilgili olarak tek Tarafla görüşmelerde bulunmayacaktır.</w:t>
      </w:r>
      <w:r w:rsidR="00397A54" w:rsidRPr="009E1715">
        <w:rPr>
          <w:rFonts w:ascii="Times New Roman" w:hAnsi="Times New Roman"/>
          <w:sz w:val="24"/>
          <w:szCs w:val="24"/>
          <w:lang w:val="tr-TR"/>
        </w:rPr>
        <w:t xml:space="preserve"> </w:t>
      </w:r>
    </w:p>
    <w:p w14:paraId="5025A4B7" w14:textId="77777777" w:rsidR="00C83337" w:rsidRPr="009E1715" w:rsidRDefault="00C83337" w:rsidP="00C83337">
      <w:pPr>
        <w:spacing w:after="0" w:line="240" w:lineRule="auto"/>
        <w:ind w:left="720" w:hanging="720"/>
        <w:jc w:val="center"/>
        <w:rPr>
          <w:rFonts w:ascii="Times New Roman" w:hAnsi="Times New Roman"/>
          <w:b/>
          <w:sz w:val="24"/>
          <w:szCs w:val="24"/>
          <w:lang w:val="tr-TR"/>
        </w:rPr>
      </w:pPr>
    </w:p>
    <w:p w14:paraId="5025A4B8" w14:textId="1F51732A" w:rsidR="00E922F1" w:rsidRPr="009E1715" w:rsidRDefault="00397A54" w:rsidP="00C83337">
      <w:pPr>
        <w:spacing w:after="0" w:line="240" w:lineRule="auto"/>
        <w:ind w:left="720" w:hanging="720"/>
        <w:jc w:val="center"/>
        <w:rPr>
          <w:rFonts w:ascii="Times New Roman" w:eastAsia="Times New Roman" w:hAnsi="Times New Roman"/>
          <w:b/>
          <w:sz w:val="24"/>
          <w:szCs w:val="24"/>
          <w:lang w:val="tr-TR" w:eastAsia="de-DE"/>
        </w:rPr>
      </w:pPr>
      <w:r w:rsidRPr="009E1715">
        <w:rPr>
          <w:rFonts w:ascii="Times New Roman" w:hAnsi="Times New Roman"/>
          <w:b/>
          <w:sz w:val="24"/>
          <w:szCs w:val="24"/>
          <w:lang w:val="tr-TR"/>
        </w:rPr>
        <w:t xml:space="preserve">Hakemlerin Bağımsızlığı ve Tarafsızlığı </w:t>
      </w:r>
    </w:p>
    <w:p w14:paraId="5025A4B9" w14:textId="77777777" w:rsidR="00C83337" w:rsidRPr="009E1715" w:rsidRDefault="00C83337" w:rsidP="00C83337">
      <w:pPr>
        <w:spacing w:after="0" w:line="240" w:lineRule="auto"/>
        <w:ind w:left="720" w:hanging="720"/>
        <w:jc w:val="center"/>
        <w:rPr>
          <w:rFonts w:ascii="Times New Roman" w:hAnsi="Times New Roman"/>
          <w:b/>
          <w:sz w:val="24"/>
          <w:szCs w:val="24"/>
          <w:lang w:val="tr-TR"/>
        </w:rPr>
      </w:pPr>
    </w:p>
    <w:p w14:paraId="7A2FB0C1" w14:textId="3F7BFA38" w:rsidR="00CB7CAB" w:rsidRPr="009E1715" w:rsidRDefault="00FA3DC2" w:rsidP="00CB7CAB">
      <w:pPr>
        <w:spacing w:after="0" w:line="240" w:lineRule="auto"/>
        <w:ind w:left="720" w:hanging="720"/>
        <w:jc w:val="both"/>
        <w:rPr>
          <w:rFonts w:ascii="Times New Roman" w:hAnsi="Times New Roman"/>
          <w:sz w:val="24"/>
          <w:szCs w:val="24"/>
          <w:lang w:val="tr-TR"/>
        </w:rPr>
      </w:pPr>
      <w:r w:rsidRPr="009E1715">
        <w:rPr>
          <w:rFonts w:ascii="Times New Roman" w:hAnsi="Times New Roman"/>
          <w:sz w:val="24"/>
          <w:szCs w:val="24"/>
          <w:lang w:val="tr-TR"/>
        </w:rPr>
        <w:t>10</w:t>
      </w:r>
      <w:r w:rsidR="0065005B" w:rsidRPr="009E1715">
        <w:rPr>
          <w:rFonts w:ascii="Times New Roman" w:hAnsi="Times New Roman"/>
          <w:sz w:val="24"/>
          <w:szCs w:val="24"/>
          <w:lang w:val="tr-TR"/>
        </w:rPr>
        <w:t>.</w:t>
      </w:r>
      <w:r w:rsidR="0065005B" w:rsidRPr="009E1715">
        <w:rPr>
          <w:rFonts w:ascii="Times New Roman" w:hAnsi="Times New Roman"/>
          <w:sz w:val="24"/>
          <w:szCs w:val="24"/>
          <w:lang w:val="tr-TR"/>
        </w:rPr>
        <w:tab/>
      </w:r>
      <w:r w:rsidR="00CB7CAB" w:rsidRPr="009E1715">
        <w:rPr>
          <w:rFonts w:ascii="Times New Roman" w:hAnsi="Times New Roman"/>
          <w:sz w:val="24"/>
          <w:szCs w:val="24"/>
          <w:lang w:val="tr-TR"/>
        </w:rPr>
        <w:t>Bir hakem bağımsız ve tarafsız</w:t>
      </w:r>
      <w:r w:rsidR="002658B7">
        <w:rPr>
          <w:rFonts w:ascii="Times New Roman" w:hAnsi="Times New Roman"/>
          <w:sz w:val="24"/>
          <w:szCs w:val="24"/>
          <w:lang w:val="tr-TR"/>
        </w:rPr>
        <w:t xml:space="preserve"> olacak</w:t>
      </w:r>
      <w:r w:rsidR="00CB7CAB" w:rsidRPr="009E1715">
        <w:rPr>
          <w:rFonts w:ascii="Times New Roman" w:hAnsi="Times New Roman"/>
          <w:sz w:val="24"/>
          <w:szCs w:val="24"/>
          <w:lang w:val="tr-TR"/>
        </w:rPr>
        <w:t xml:space="preserve"> ve uygunsuz ya da yanlı bir izlenim vermekten kaçınacak ve kendi çıkarları, dış baskı, politik kaygılar, kamu görüşü ve Taraflardan birine sadakat ya da eleştirilme korkusundan etkilenmeyecektir.</w:t>
      </w:r>
    </w:p>
    <w:p w14:paraId="5025A4BA" w14:textId="77777777" w:rsidR="00E922F1" w:rsidRPr="009E1715" w:rsidRDefault="00E922F1" w:rsidP="00CB7CAB">
      <w:pPr>
        <w:spacing w:after="0" w:line="240" w:lineRule="auto"/>
        <w:jc w:val="both"/>
        <w:rPr>
          <w:rFonts w:ascii="Times New Roman" w:hAnsi="Times New Roman"/>
          <w:sz w:val="24"/>
          <w:szCs w:val="24"/>
          <w:lang w:val="tr-TR"/>
        </w:rPr>
      </w:pPr>
    </w:p>
    <w:p w14:paraId="5BD61205" w14:textId="65288378" w:rsidR="00CB7CAB" w:rsidRPr="009E1715" w:rsidRDefault="00FA3DC2" w:rsidP="00CB7CAB">
      <w:pPr>
        <w:spacing w:after="0" w:line="240" w:lineRule="auto"/>
        <w:ind w:left="720" w:hanging="720"/>
        <w:jc w:val="both"/>
        <w:rPr>
          <w:rFonts w:ascii="Times New Roman" w:hAnsi="Times New Roman"/>
          <w:sz w:val="24"/>
          <w:szCs w:val="24"/>
          <w:lang w:val="tr-TR"/>
        </w:rPr>
      </w:pPr>
      <w:r w:rsidRPr="009E1715">
        <w:rPr>
          <w:rFonts w:ascii="Times New Roman" w:hAnsi="Times New Roman"/>
          <w:sz w:val="24"/>
          <w:szCs w:val="24"/>
          <w:lang w:val="tr-TR"/>
        </w:rPr>
        <w:t>11</w:t>
      </w:r>
      <w:r w:rsidR="00CB7CAB" w:rsidRPr="009E1715">
        <w:rPr>
          <w:rFonts w:ascii="Times New Roman" w:hAnsi="Times New Roman"/>
          <w:sz w:val="24"/>
          <w:szCs w:val="24"/>
          <w:lang w:val="tr-TR"/>
        </w:rPr>
        <w:t>.</w:t>
      </w:r>
      <w:r w:rsidR="00CB7CAB" w:rsidRPr="009E1715">
        <w:rPr>
          <w:rFonts w:ascii="Times New Roman" w:hAnsi="Times New Roman"/>
          <w:sz w:val="24"/>
          <w:szCs w:val="24"/>
          <w:lang w:val="tr-TR"/>
        </w:rPr>
        <w:tab/>
        <w:t>Bir hakem, görevlerini yürütürken olağan performansına mani olacak ya da mani oluyor izlenimi yaratacak, doğrudan ya da dolaylı hiçbir yükümlülük almayacak veya menfaat kabul etmeyecektir.</w:t>
      </w:r>
    </w:p>
    <w:p w14:paraId="5025A4BC" w14:textId="77777777" w:rsidR="00E922F1" w:rsidRPr="009E1715" w:rsidRDefault="00E922F1" w:rsidP="00C83337">
      <w:pPr>
        <w:spacing w:after="0" w:line="240" w:lineRule="auto"/>
        <w:ind w:left="720" w:hanging="720"/>
        <w:jc w:val="both"/>
        <w:rPr>
          <w:rFonts w:ascii="Times New Roman" w:eastAsia="Times New Roman" w:hAnsi="Times New Roman"/>
          <w:sz w:val="24"/>
          <w:szCs w:val="24"/>
          <w:lang w:val="tr-TR" w:eastAsia="de-DE"/>
        </w:rPr>
      </w:pPr>
    </w:p>
    <w:p w14:paraId="65D49AC1" w14:textId="507786BC" w:rsidR="00CB7CAB" w:rsidRPr="009E1715" w:rsidRDefault="00FA3DC2" w:rsidP="00CB7CAB">
      <w:pPr>
        <w:spacing w:after="0" w:line="240" w:lineRule="auto"/>
        <w:ind w:left="720" w:hanging="720"/>
        <w:jc w:val="both"/>
        <w:rPr>
          <w:rFonts w:ascii="Times New Roman" w:hAnsi="Times New Roman"/>
          <w:sz w:val="24"/>
          <w:szCs w:val="24"/>
          <w:lang w:val="tr-TR"/>
        </w:rPr>
      </w:pPr>
      <w:r w:rsidRPr="009E1715">
        <w:rPr>
          <w:rFonts w:ascii="Times New Roman" w:hAnsi="Times New Roman"/>
          <w:sz w:val="24"/>
          <w:szCs w:val="24"/>
          <w:lang w:val="tr-TR"/>
        </w:rPr>
        <w:t>12</w:t>
      </w:r>
      <w:r w:rsidR="0065005B" w:rsidRPr="009E1715">
        <w:rPr>
          <w:rFonts w:ascii="Times New Roman" w:hAnsi="Times New Roman"/>
          <w:sz w:val="24"/>
          <w:szCs w:val="24"/>
          <w:lang w:val="tr-TR"/>
        </w:rPr>
        <w:t>.</w:t>
      </w:r>
      <w:r w:rsidR="0065005B" w:rsidRPr="009E1715">
        <w:rPr>
          <w:rFonts w:ascii="Times New Roman" w:hAnsi="Times New Roman"/>
          <w:sz w:val="24"/>
          <w:szCs w:val="24"/>
          <w:lang w:val="tr-TR"/>
        </w:rPr>
        <w:tab/>
      </w:r>
      <w:r w:rsidR="00CB7CAB" w:rsidRPr="009E1715">
        <w:rPr>
          <w:rFonts w:ascii="Times New Roman" w:hAnsi="Times New Roman"/>
          <w:sz w:val="24"/>
          <w:szCs w:val="24"/>
          <w:lang w:val="tr-TR"/>
        </w:rPr>
        <w:t xml:space="preserve">Bir hakem tahkim panelindeki konumunu kişisel ya da özel menfaatlerinde ilerlemek için kullanmayacak ve başkalarının hakemi etkileyebilme kabiliyetinde olacak şekilde özel bir konuma sahip olduğu izlenimi yaratabilecek davranışlardan kaçınacaktır. </w:t>
      </w:r>
    </w:p>
    <w:p w14:paraId="5025A4BF" w14:textId="77777777" w:rsidR="00C83337" w:rsidRPr="009E1715" w:rsidRDefault="00C83337" w:rsidP="00C83337">
      <w:pPr>
        <w:spacing w:after="0" w:line="240" w:lineRule="auto"/>
        <w:ind w:left="720" w:hanging="720"/>
        <w:jc w:val="both"/>
        <w:rPr>
          <w:rFonts w:ascii="Times New Roman" w:hAnsi="Times New Roman"/>
          <w:sz w:val="24"/>
          <w:szCs w:val="24"/>
          <w:lang w:val="tr-TR"/>
        </w:rPr>
      </w:pPr>
    </w:p>
    <w:p w14:paraId="78B52DB8" w14:textId="7F977216" w:rsidR="00CB7CAB" w:rsidRPr="009E1715" w:rsidRDefault="00FA3DC2" w:rsidP="00CB7CAB">
      <w:pPr>
        <w:spacing w:after="0" w:line="240" w:lineRule="auto"/>
        <w:ind w:left="720" w:hanging="720"/>
        <w:jc w:val="both"/>
        <w:rPr>
          <w:rFonts w:ascii="Times New Roman" w:hAnsi="Times New Roman"/>
          <w:sz w:val="24"/>
          <w:szCs w:val="24"/>
          <w:lang w:val="tr-TR"/>
        </w:rPr>
      </w:pPr>
      <w:r w:rsidRPr="009E1715">
        <w:rPr>
          <w:rFonts w:ascii="Times New Roman" w:hAnsi="Times New Roman"/>
          <w:sz w:val="24"/>
          <w:szCs w:val="24"/>
          <w:lang w:val="tr-TR"/>
        </w:rPr>
        <w:t>13</w:t>
      </w:r>
      <w:r w:rsidR="0065005B" w:rsidRPr="009E1715">
        <w:rPr>
          <w:rFonts w:ascii="Times New Roman" w:hAnsi="Times New Roman"/>
          <w:sz w:val="24"/>
          <w:szCs w:val="24"/>
          <w:lang w:val="tr-TR"/>
        </w:rPr>
        <w:t>.</w:t>
      </w:r>
      <w:r w:rsidR="0065005B" w:rsidRPr="009E1715">
        <w:rPr>
          <w:rFonts w:ascii="Times New Roman" w:hAnsi="Times New Roman"/>
          <w:sz w:val="24"/>
          <w:szCs w:val="24"/>
          <w:lang w:val="tr-TR"/>
        </w:rPr>
        <w:tab/>
      </w:r>
      <w:r w:rsidR="00CB7CAB" w:rsidRPr="009E1715">
        <w:rPr>
          <w:rFonts w:ascii="Times New Roman" w:hAnsi="Times New Roman"/>
          <w:sz w:val="24"/>
          <w:szCs w:val="24"/>
          <w:lang w:val="tr-TR"/>
        </w:rPr>
        <w:t>Bir hakem finansal, iş, mesleki, ailevi veya sosyal ilişkilerinin ya da sorumluluklarının davranış ve</w:t>
      </w:r>
      <w:r w:rsidR="00827C83">
        <w:rPr>
          <w:rFonts w:ascii="Times New Roman" w:hAnsi="Times New Roman"/>
          <w:sz w:val="24"/>
          <w:szCs w:val="24"/>
          <w:lang w:val="tr-TR"/>
        </w:rPr>
        <w:t>ya</w:t>
      </w:r>
      <w:r w:rsidR="00CB7CAB" w:rsidRPr="009E1715">
        <w:rPr>
          <w:rFonts w:ascii="Times New Roman" w:hAnsi="Times New Roman"/>
          <w:sz w:val="24"/>
          <w:szCs w:val="24"/>
          <w:lang w:val="tr-TR"/>
        </w:rPr>
        <w:t xml:space="preserve"> kararını etkilemesine izin vermeyecektir. </w:t>
      </w:r>
    </w:p>
    <w:p w14:paraId="5025A4C1" w14:textId="77777777" w:rsidR="00C83337" w:rsidRPr="009E1715" w:rsidRDefault="00C83337" w:rsidP="00C83337">
      <w:pPr>
        <w:spacing w:after="0" w:line="240" w:lineRule="auto"/>
        <w:ind w:left="720" w:hanging="720"/>
        <w:jc w:val="both"/>
        <w:rPr>
          <w:rFonts w:ascii="Times New Roman" w:hAnsi="Times New Roman"/>
          <w:sz w:val="24"/>
          <w:szCs w:val="24"/>
          <w:lang w:val="tr-TR"/>
        </w:rPr>
      </w:pPr>
    </w:p>
    <w:p w14:paraId="334A4354" w14:textId="3EC35A87" w:rsidR="00CB7CAB" w:rsidRPr="009E1715" w:rsidRDefault="00FA3DC2" w:rsidP="00CB7CAB">
      <w:pPr>
        <w:spacing w:after="0" w:line="240" w:lineRule="auto"/>
        <w:ind w:left="720" w:hanging="720"/>
        <w:jc w:val="both"/>
        <w:rPr>
          <w:rFonts w:ascii="Times New Roman" w:hAnsi="Times New Roman"/>
          <w:sz w:val="24"/>
          <w:szCs w:val="24"/>
          <w:lang w:val="tr-TR"/>
        </w:rPr>
      </w:pPr>
      <w:r w:rsidRPr="009E1715">
        <w:rPr>
          <w:rFonts w:ascii="Times New Roman" w:hAnsi="Times New Roman"/>
          <w:sz w:val="24"/>
          <w:szCs w:val="24"/>
          <w:lang w:val="tr-TR"/>
        </w:rPr>
        <w:t>14</w:t>
      </w:r>
      <w:r w:rsidR="00CB7CAB" w:rsidRPr="009E1715">
        <w:rPr>
          <w:rFonts w:ascii="Times New Roman" w:hAnsi="Times New Roman"/>
          <w:sz w:val="24"/>
          <w:szCs w:val="24"/>
          <w:lang w:val="tr-TR"/>
        </w:rPr>
        <w:t>.    Bir hakem tarafsızlığını etkilemesi muhtemel ya da uygunsuz ve</w:t>
      </w:r>
      <w:r w:rsidR="004D7BAC">
        <w:rPr>
          <w:rFonts w:ascii="Times New Roman" w:hAnsi="Times New Roman"/>
          <w:sz w:val="24"/>
          <w:szCs w:val="24"/>
          <w:lang w:val="tr-TR"/>
        </w:rPr>
        <w:t>ya</w:t>
      </w:r>
      <w:r w:rsidR="00CB7CAB" w:rsidRPr="009E1715">
        <w:rPr>
          <w:rFonts w:ascii="Times New Roman" w:hAnsi="Times New Roman"/>
          <w:sz w:val="24"/>
          <w:szCs w:val="24"/>
          <w:lang w:val="tr-TR"/>
        </w:rPr>
        <w:t xml:space="preserve"> yanlı bir izlenim yaratacak bir ilişkiye girmekten ya da finansal menfaat elde etmekten kaçınacaktır.</w:t>
      </w:r>
    </w:p>
    <w:p w14:paraId="62AE68EE" w14:textId="77777777" w:rsidR="00040749" w:rsidRPr="009E1715" w:rsidRDefault="00040749" w:rsidP="00CB7CAB">
      <w:pPr>
        <w:spacing w:after="0" w:line="240" w:lineRule="auto"/>
        <w:rPr>
          <w:rFonts w:ascii="Times New Roman" w:hAnsi="Times New Roman"/>
          <w:b/>
          <w:sz w:val="24"/>
          <w:szCs w:val="24"/>
          <w:lang w:val="tr-TR"/>
        </w:rPr>
      </w:pPr>
    </w:p>
    <w:p w14:paraId="5025A4C4" w14:textId="7FD8B173" w:rsidR="00E922F1" w:rsidRPr="009E1715" w:rsidRDefault="004546FB" w:rsidP="00C83337">
      <w:pPr>
        <w:spacing w:after="0" w:line="240" w:lineRule="auto"/>
        <w:ind w:left="720" w:hanging="720"/>
        <w:jc w:val="center"/>
        <w:rPr>
          <w:rFonts w:ascii="Times New Roman" w:eastAsia="Times New Roman" w:hAnsi="Times New Roman"/>
          <w:b/>
          <w:sz w:val="24"/>
          <w:szCs w:val="24"/>
          <w:lang w:val="tr-TR" w:eastAsia="de-DE"/>
        </w:rPr>
      </w:pPr>
      <w:r w:rsidRPr="009E1715">
        <w:rPr>
          <w:rFonts w:ascii="Times New Roman" w:hAnsi="Times New Roman"/>
          <w:b/>
          <w:sz w:val="24"/>
          <w:szCs w:val="24"/>
          <w:lang w:val="tr-TR"/>
        </w:rPr>
        <w:t xml:space="preserve">Önceki Hakemlerin Yükümlülükleri </w:t>
      </w:r>
    </w:p>
    <w:p w14:paraId="5025A4C5" w14:textId="77777777" w:rsidR="00C83337" w:rsidRPr="009E1715" w:rsidRDefault="00C83337" w:rsidP="00C83337">
      <w:pPr>
        <w:spacing w:after="0" w:line="240" w:lineRule="auto"/>
        <w:ind w:left="720" w:hanging="720"/>
        <w:jc w:val="center"/>
        <w:rPr>
          <w:rFonts w:ascii="Times New Roman" w:hAnsi="Times New Roman"/>
          <w:b/>
          <w:sz w:val="24"/>
          <w:szCs w:val="24"/>
          <w:lang w:val="tr-TR"/>
        </w:rPr>
      </w:pPr>
    </w:p>
    <w:p w14:paraId="5C585B96" w14:textId="17DF63EC" w:rsidR="004546FB" w:rsidRPr="009E1715" w:rsidRDefault="00FA3DC2" w:rsidP="004546FB">
      <w:pPr>
        <w:spacing w:after="0" w:line="240" w:lineRule="auto"/>
        <w:ind w:left="720" w:hanging="720"/>
        <w:jc w:val="both"/>
        <w:rPr>
          <w:rFonts w:ascii="Times New Roman" w:hAnsi="Times New Roman"/>
          <w:sz w:val="24"/>
          <w:szCs w:val="24"/>
          <w:lang w:val="tr-TR"/>
        </w:rPr>
      </w:pPr>
      <w:r w:rsidRPr="009E1715">
        <w:rPr>
          <w:rFonts w:ascii="Times New Roman" w:hAnsi="Times New Roman"/>
          <w:sz w:val="24"/>
          <w:szCs w:val="24"/>
          <w:lang w:val="tr-TR"/>
        </w:rPr>
        <w:t>15</w:t>
      </w:r>
      <w:r w:rsidR="0065005B" w:rsidRPr="009E1715">
        <w:rPr>
          <w:rFonts w:ascii="Times New Roman" w:hAnsi="Times New Roman"/>
          <w:sz w:val="24"/>
          <w:szCs w:val="24"/>
          <w:lang w:val="tr-TR"/>
        </w:rPr>
        <w:t>.</w:t>
      </w:r>
      <w:r w:rsidR="0065005B" w:rsidRPr="009E1715">
        <w:rPr>
          <w:rFonts w:ascii="Times New Roman" w:hAnsi="Times New Roman"/>
          <w:sz w:val="24"/>
          <w:szCs w:val="24"/>
          <w:lang w:val="tr-TR"/>
        </w:rPr>
        <w:tab/>
      </w:r>
      <w:r w:rsidR="004546FB" w:rsidRPr="009E1715">
        <w:rPr>
          <w:rFonts w:ascii="Times New Roman" w:hAnsi="Times New Roman"/>
          <w:sz w:val="24"/>
          <w:szCs w:val="24"/>
          <w:lang w:val="tr-TR"/>
        </w:rPr>
        <w:t>Tüm selef hakemler görevlerini yürütürken tarafsız davranmadıkları veya tahkim panelinin kararından ya da hükmünden herhangi bir menfaat elde ettikleri izlenimi yaratabilecek davranışlardan kaçınmalıdır.</w:t>
      </w:r>
    </w:p>
    <w:p w14:paraId="5025A4C7" w14:textId="77777777" w:rsidR="00C83337" w:rsidRPr="009E1715" w:rsidRDefault="00C83337" w:rsidP="00C83337">
      <w:pPr>
        <w:spacing w:after="0" w:line="240" w:lineRule="auto"/>
        <w:ind w:left="720" w:hanging="720"/>
        <w:jc w:val="both"/>
        <w:rPr>
          <w:rFonts w:ascii="Times New Roman" w:hAnsi="Times New Roman"/>
          <w:sz w:val="24"/>
          <w:szCs w:val="24"/>
          <w:lang w:val="tr-TR"/>
        </w:rPr>
      </w:pPr>
    </w:p>
    <w:p w14:paraId="3B11D0F7" w14:textId="77777777" w:rsidR="00D62871" w:rsidRDefault="00D62871" w:rsidP="00C83337">
      <w:pPr>
        <w:spacing w:after="0" w:line="240" w:lineRule="auto"/>
        <w:ind w:left="720" w:hanging="720"/>
        <w:jc w:val="center"/>
        <w:rPr>
          <w:rFonts w:ascii="Times New Roman" w:hAnsi="Times New Roman"/>
          <w:b/>
          <w:sz w:val="24"/>
          <w:szCs w:val="24"/>
          <w:lang w:val="tr-TR"/>
        </w:rPr>
      </w:pPr>
    </w:p>
    <w:p w14:paraId="6D4B52E4" w14:textId="7DB7D688" w:rsidR="004546FB" w:rsidRPr="009E1715" w:rsidRDefault="004546FB" w:rsidP="00C83337">
      <w:pPr>
        <w:spacing w:after="0" w:line="240" w:lineRule="auto"/>
        <w:ind w:left="720" w:hanging="720"/>
        <w:jc w:val="center"/>
        <w:rPr>
          <w:rFonts w:ascii="Times New Roman" w:hAnsi="Times New Roman"/>
          <w:b/>
          <w:sz w:val="24"/>
          <w:szCs w:val="24"/>
          <w:lang w:val="tr-TR"/>
        </w:rPr>
      </w:pPr>
      <w:bookmarkStart w:id="0" w:name="_GoBack"/>
      <w:bookmarkEnd w:id="0"/>
      <w:r w:rsidRPr="009E1715">
        <w:rPr>
          <w:rFonts w:ascii="Times New Roman" w:hAnsi="Times New Roman"/>
          <w:b/>
          <w:sz w:val="24"/>
          <w:szCs w:val="24"/>
          <w:lang w:val="tr-TR"/>
        </w:rPr>
        <w:lastRenderedPageBreak/>
        <w:t>Gizlilik</w:t>
      </w:r>
    </w:p>
    <w:p w14:paraId="5025A4C9" w14:textId="77777777" w:rsidR="00C83337" w:rsidRPr="009E1715" w:rsidRDefault="00C83337" w:rsidP="00C83337">
      <w:pPr>
        <w:spacing w:after="0" w:line="240" w:lineRule="auto"/>
        <w:ind w:left="720" w:hanging="720"/>
        <w:jc w:val="center"/>
        <w:rPr>
          <w:rFonts w:ascii="Times New Roman" w:hAnsi="Times New Roman"/>
          <w:b/>
          <w:sz w:val="24"/>
          <w:szCs w:val="24"/>
          <w:lang w:val="tr-TR"/>
        </w:rPr>
      </w:pPr>
    </w:p>
    <w:p w14:paraId="112A3539" w14:textId="54599D3A" w:rsidR="004546FB" w:rsidRPr="009E1715" w:rsidRDefault="00FA3DC2" w:rsidP="004546FB">
      <w:pPr>
        <w:spacing w:after="0" w:line="240" w:lineRule="auto"/>
        <w:ind w:left="720" w:hanging="720"/>
        <w:jc w:val="both"/>
        <w:rPr>
          <w:rFonts w:ascii="Times New Roman" w:hAnsi="Times New Roman"/>
          <w:sz w:val="24"/>
          <w:szCs w:val="24"/>
          <w:lang w:val="tr-TR"/>
        </w:rPr>
      </w:pPr>
      <w:r w:rsidRPr="009E1715">
        <w:rPr>
          <w:rFonts w:ascii="Times New Roman" w:hAnsi="Times New Roman"/>
          <w:sz w:val="24"/>
          <w:szCs w:val="24"/>
          <w:lang w:val="tr-TR"/>
        </w:rPr>
        <w:t>16.</w:t>
      </w:r>
      <w:r w:rsidRPr="009E1715">
        <w:rPr>
          <w:rFonts w:ascii="Times New Roman" w:hAnsi="Times New Roman"/>
          <w:sz w:val="24"/>
          <w:szCs w:val="24"/>
          <w:lang w:val="tr-TR"/>
        </w:rPr>
        <w:tab/>
      </w:r>
      <w:r w:rsidR="004546FB" w:rsidRPr="009E1715">
        <w:rPr>
          <w:rFonts w:ascii="Times New Roman" w:hAnsi="Times New Roman"/>
          <w:sz w:val="24"/>
          <w:szCs w:val="24"/>
          <w:lang w:val="tr-TR"/>
        </w:rPr>
        <w:t>Hiçbir hakem veya önceden hakemlik yapmış şahıs, sürece ilişkin veya süreç esnasında elde edilmiş kamusal olmayan bir bilgiyi, sürecin bir gereği olduğu haller hariç, aç</w:t>
      </w:r>
      <w:r w:rsidR="006068BD">
        <w:rPr>
          <w:rFonts w:ascii="Times New Roman" w:hAnsi="Times New Roman"/>
          <w:sz w:val="24"/>
          <w:szCs w:val="24"/>
          <w:lang w:val="tr-TR"/>
        </w:rPr>
        <w:t>ıklamayacak ve</w:t>
      </w:r>
      <w:r w:rsidR="0079580F">
        <w:rPr>
          <w:rFonts w:ascii="Times New Roman" w:hAnsi="Times New Roman"/>
          <w:sz w:val="24"/>
          <w:szCs w:val="24"/>
          <w:lang w:val="tr-TR"/>
        </w:rPr>
        <w:t>ya</w:t>
      </w:r>
      <w:r w:rsidR="006068BD">
        <w:rPr>
          <w:rFonts w:ascii="Times New Roman" w:hAnsi="Times New Roman"/>
          <w:sz w:val="24"/>
          <w:szCs w:val="24"/>
          <w:lang w:val="tr-TR"/>
        </w:rPr>
        <w:t xml:space="preserve"> kullanmayacaktır</w:t>
      </w:r>
      <w:r w:rsidR="004546FB" w:rsidRPr="009E1715">
        <w:rPr>
          <w:rFonts w:ascii="Times New Roman" w:hAnsi="Times New Roman"/>
          <w:sz w:val="24"/>
          <w:szCs w:val="24"/>
          <w:lang w:val="tr-TR"/>
        </w:rPr>
        <w:t xml:space="preserve"> ve hiçbir şekilde böylesi bir bilgiyi kişisel menfaat kazanmak, başkasına menfaat kazandırmak veya başkasının çıkarını etkilemek için açıklamayacak ve</w:t>
      </w:r>
      <w:r w:rsidR="00454DB1">
        <w:rPr>
          <w:rFonts w:ascii="Times New Roman" w:hAnsi="Times New Roman"/>
          <w:sz w:val="24"/>
          <w:szCs w:val="24"/>
          <w:lang w:val="tr-TR"/>
        </w:rPr>
        <w:t>ya</w:t>
      </w:r>
      <w:r w:rsidR="004546FB" w:rsidRPr="009E1715">
        <w:rPr>
          <w:rFonts w:ascii="Times New Roman" w:hAnsi="Times New Roman"/>
          <w:sz w:val="24"/>
          <w:szCs w:val="24"/>
          <w:lang w:val="tr-TR"/>
        </w:rPr>
        <w:t xml:space="preserve"> kullanmayacaktır.</w:t>
      </w:r>
    </w:p>
    <w:p w14:paraId="5025A4CB" w14:textId="77777777" w:rsidR="00C83337" w:rsidRPr="009E1715" w:rsidRDefault="00C83337" w:rsidP="00C83337">
      <w:pPr>
        <w:spacing w:after="0" w:line="240" w:lineRule="auto"/>
        <w:ind w:left="720" w:hanging="720"/>
        <w:jc w:val="both"/>
        <w:rPr>
          <w:rFonts w:ascii="Times New Roman" w:hAnsi="Times New Roman"/>
          <w:sz w:val="24"/>
          <w:szCs w:val="24"/>
          <w:lang w:val="tr-TR"/>
        </w:rPr>
      </w:pPr>
    </w:p>
    <w:p w14:paraId="35E7B7C6" w14:textId="74B8FBC3" w:rsidR="004546FB" w:rsidRPr="009E1715" w:rsidRDefault="00FA3DC2" w:rsidP="004546FB">
      <w:pPr>
        <w:spacing w:after="0" w:line="240" w:lineRule="auto"/>
        <w:ind w:left="720" w:hanging="720"/>
        <w:jc w:val="both"/>
        <w:rPr>
          <w:rFonts w:ascii="Times New Roman" w:hAnsi="Times New Roman"/>
          <w:sz w:val="24"/>
          <w:szCs w:val="24"/>
          <w:lang w:val="tr-TR"/>
        </w:rPr>
      </w:pPr>
      <w:r w:rsidRPr="009E1715">
        <w:rPr>
          <w:rFonts w:ascii="Times New Roman" w:hAnsi="Times New Roman"/>
          <w:sz w:val="24"/>
          <w:szCs w:val="24"/>
          <w:lang w:val="tr-TR"/>
        </w:rPr>
        <w:t>17</w:t>
      </w:r>
      <w:r w:rsidR="0065005B" w:rsidRPr="009E1715">
        <w:rPr>
          <w:rFonts w:ascii="Times New Roman" w:hAnsi="Times New Roman"/>
          <w:sz w:val="24"/>
          <w:szCs w:val="24"/>
          <w:lang w:val="tr-TR"/>
        </w:rPr>
        <w:t>.</w:t>
      </w:r>
      <w:r w:rsidR="0065005B" w:rsidRPr="009E1715">
        <w:rPr>
          <w:rFonts w:ascii="Times New Roman" w:hAnsi="Times New Roman"/>
          <w:sz w:val="24"/>
          <w:szCs w:val="24"/>
          <w:lang w:val="tr-TR"/>
        </w:rPr>
        <w:tab/>
      </w:r>
      <w:r w:rsidR="004546FB" w:rsidRPr="009E1715">
        <w:rPr>
          <w:rFonts w:ascii="Times New Roman" w:hAnsi="Times New Roman"/>
          <w:sz w:val="24"/>
          <w:szCs w:val="24"/>
          <w:lang w:val="tr-TR"/>
        </w:rPr>
        <w:t xml:space="preserve">Bir hakem tahkim panelinin bir hükmünü veya hükmün parçasını, Fasıl 17’ye (Anlaşmazlıkların Halli) uygun olarak yayımlanmasından önce açıklamayacaktır. </w:t>
      </w:r>
    </w:p>
    <w:p w14:paraId="5025A4CD" w14:textId="77777777" w:rsidR="00C83337" w:rsidRPr="009E1715" w:rsidRDefault="00C83337" w:rsidP="00C83337">
      <w:pPr>
        <w:spacing w:after="0" w:line="240" w:lineRule="auto"/>
        <w:ind w:left="720" w:hanging="720"/>
        <w:jc w:val="both"/>
        <w:rPr>
          <w:rFonts w:ascii="Times New Roman" w:hAnsi="Times New Roman"/>
          <w:sz w:val="24"/>
          <w:szCs w:val="24"/>
          <w:lang w:val="tr-TR"/>
        </w:rPr>
      </w:pPr>
    </w:p>
    <w:p w14:paraId="7AF71435" w14:textId="6F65A729" w:rsidR="004546FB" w:rsidRPr="009E1715" w:rsidRDefault="00FA3DC2" w:rsidP="004546FB">
      <w:pPr>
        <w:spacing w:after="0" w:line="240" w:lineRule="auto"/>
        <w:ind w:left="720" w:hanging="720"/>
        <w:jc w:val="both"/>
        <w:rPr>
          <w:rFonts w:ascii="Times New Roman" w:hAnsi="Times New Roman"/>
          <w:sz w:val="24"/>
          <w:szCs w:val="24"/>
          <w:lang w:val="tr-TR"/>
        </w:rPr>
      </w:pPr>
      <w:r w:rsidRPr="009E1715">
        <w:rPr>
          <w:rFonts w:ascii="Times New Roman" w:hAnsi="Times New Roman"/>
          <w:sz w:val="24"/>
          <w:szCs w:val="24"/>
          <w:lang w:val="tr-TR"/>
        </w:rPr>
        <w:t>18</w:t>
      </w:r>
      <w:r w:rsidR="004546FB" w:rsidRPr="009E1715">
        <w:rPr>
          <w:rFonts w:ascii="Times New Roman" w:hAnsi="Times New Roman"/>
          <w:sz w:val="24"/>
          <w:szCs w:val="24"/>
          <w:lang w:val="tr-TR"/>
        </w:rPr>
        <w:t>.</w:t>
      </w:r>
      <w:r w:rsidR="004546FB" w:rsidRPr="009E1715">
        <w:rPr>
          <w:rFonts w:ascii="Times New Roman" w:hAnsi="Times New Roman"/>
          <w:sz w:val="24"/>
          <w:szCs w:val="24"/>
          <w:lang w:val="tr-TR"/>
        </w:rPr>
        <w:tab/>
        <w:t>Bir hakem ya da önceki hakem hiç bir zaman tahkim panelinin müzakerelerini veya bir hakemin müzakerelere ilişkin görüşünü açıklamayacaktır.</w:t>
      </w:r>
    </w:p>
    <w:p w14:paraId="5025A4D1" w14:textId="77777777" w:rsidR="00C83337" w:rsidRDefault="00C83337" w:rsidP="00C83337">
      <w:pPr>
        <w:spacing w:after="0" w:line="240" w:lineRule="auto"/>
        <w:ind w:left="720" w:hanging="720"/>
        <w:jc w:val="center"/>
        <w:rPr>
          <w:rFonts w:ascii="Times New Roman" w:eastAsia="Times New Roman" w:hAnsi="Times New Roman"/>
          <w:b/>
          <w:sz w:val="24"/>
          <w:szCs w:val="24"/>
          <w:lang w:val="tr-TR" w:eastAsia="de-DE"/>
        </w:rPr>
      </w:pPr>
    </w:p>
    <w:p w14:paraId="1FFB27B7" w14:textId="012F5E85" w:rsidR="00376DBB" w:rsidRDefault="00376DBB" w:rsidP="00C83337">
      <w:pPr>
        <w:spacing w:after="0" w:line="240" w:lineRule="auto"/>
        <w:ind w:left="720" w:hanging="720"/>
        <w:jc w:val="center"/>
        <w:rPr>
          <w:rFonts w:ascii="Times New Roman" w:eastAsia="Times New Roman" w:hAnsi="Times New Roman"/>
          <w:b/>
          <w:sz w:val="24"/>
          <w:szCs w:val="24"/>
          <w:lang w:val="tr-TR" w:eastAsia="de-DE"/>
        </w:rPr>
      </w:pPr>
      <w:r>
        <w:rPr>
          <w:rFonts w:ascii="Times New Roman" w:eastAsia="Times New Roman" w:hAnsi="Times New Roman"/>
          <w:b/>
          <w:sz w:val="24"/>
          <w:szCs w:val="24"/>
          <w:lang w:val="tr-TR" w:eastAsia="de-DE"/>
        </w:rPr>
        <w:t>Masraflar</w:t>
      </w:r>
    </w:p>
    <w:p w14:paraId="2D2CA15D" w14:textId="77777777" w:rsidR="00376DBB" w:rsidRPr="009E1715" w:rsidRDefault="00376DBB" w:rsidP="00C83337">
      <w:pPr>
        <w:spacing w:after="0" w:line="240" w:lineRule="auto"/>
        <w:ind w:left="720" w:hanging="720"/>
        <w:jc w:val="center"/>
        <w:rPr>
          <w:rFonts w:ascii="Times New Roman" w:eastAsia="Times New Roman" w:hAnsi="Times New Roman"/>
          <w:b/>
          <w:sz w:val="24"/>
          <w:szCs w:val="24"/>
          <w:lang w:val="tr-TR" w:eastAsia="de-DE"/>
        </w:rPr>
      </w:pPr>
    </w:p>
    <w:p w14:paraId="5025A4D2" w14:textId="03057943" w:rsidR="00FA3DC2" w:rsidRPr="009E1715" w:rsidRDefault="00FA3DC2" w:rsidP="00C83337">
      <w:pPr>
        <w:spacing w:after="0" w:line="240" w:lineRule="auto"/>
        <w:ind w:left="720" w:hanging="720"/>
        <w:jc w:val="both"/>
        <w:rPr>
          <w:rFonts w:ascii="Times New Roman" w:eastAsia="Times New Roman" w:hAnsi="Times New Roman"/>
          <w:sz w:val="24"/>
          <w:szCs w:val="24"/>
          <w:lang w:val="tr-TR" w:eastAsia="de-DE"/>
        </w:rPr>
      </w:pPr>
      <w:r w:rsidRPr="009E1715">
        <w:rPr>
          <w:rFonts w:ascii="Times New Roman" w:eastAsia="Times New Roman" w:hAnsi="Times New Roman"/>
          <w:sz w:val="24"/>
          <w:szCs w:val="24"/>
          <w:lang w:val="tr-TR" w:eastAsia="de-DE"/>
        </w:rPr>
        <w:t>19.</w:t>
      </w:r>
      <w:r w:rsidRPr="009E1715">
        <w:rPr>
          <w:rFonts w:ascii="Times New Roman" w:eastAsia="Times New Roman" w:hAnsi="Times New Roman"/>
          <w:sz w:val="24"/>
          <w:szCs w:val="24"/>
          <w:lang w:val="tr-TR" w:eastAsia="de-DE"/>
        </w:rPr>
        <w:tab/>
      </w:r>
      <w:r w:rsidR="004546FB" w:rsidRPr="009E1715">
        <w:rPr>
          <w:rFonts w:ascii="Times New Roman" w:eastAsia="Times New Roman" w:hAnsi="Times New Roman"/>
          <w:sz w:val="24"/>
          <w:szCs w:val="24"/>
          <w:lang w:val="tr-TR" w:eastAsia="de-DE"/>
        </w:rPr>
        <w:t xml:space="preserve">Her bir hakem </w:t>
      </w:r>
      <w:r w:rsidR="00DE7D85" w:rsidRPr="009E1715">
        <w:rPr>
          <w:rFonts w:ascii="Times New Roman" w:eastAsia="Times New Roman" w:hAnsi="Times New Roman"/>
          <w:sz w:val="24"/>
          <w:szCs w:val="24"/>
          <w:lang w:val="tr-TR" w:eastAsia="de-DE"/>
        </w:rPr>
        <w:t xml:space="preserve">sürece harcanan </w:t>
      </w:r>
      <w:r w:rsidR="00422A6D">
        <w:rPr>
          <w:rFonts w:ascii="Times New Roman" w:eastAsia="Times New Roman" w:hAnsi="Times New Roman"/>
          <w:sz w:val="24"/>
          <w:szCs w:val="24"/>
          <w:lang w:val="tr-TR" w:eastAsia="de-DE"/>
        </w:rPr>
        <w:t xml:space="preserve">kendi </w:t>
      </w:r>
      <w:r w:rsidR="00DE7D85" w:rsidRPr="009E1715">
        <w:rPr>
          <w:rFonts w:ascii="Times New Roman" w:eastAsia="Times New Roman" w:hAnsi="Times New Roman"/>
          <w:sz w:val="24"/>
          <w:szCs w:val="24"/>
          <w:lang w:val="tr-TR" w:eastAsia="de-DE"/>
        </w:rPr>
        <w:t xml:space="preserve">süre ve </w:t>
      </w:r>
      <w:r w:rsidR="009E1715" w:rsidRPr="009E1715">
        <w:rPr>
          <w:rFonts w:ascii="Times New Roman" w:eastAsia="Times New Roman" w:hAnsi="Times New Roman"/>
          <w:sz w:val="24"/>
          <w:szCs w:val="24"/>
          <w:lang w:val="tr-TR" w:eastAsia="de-DE"/>
        </w:rPr>
        <w:t xml:space="preserve">masraflarının </w:t>
      </w:r>
      <w:r w:rsidR="00853166">
        <w:rPr>
          <w:rFonts w:ascii="Times New Roman" w:eastAsia="Times New Roman" w:hAnsi="Times New Roman"/>
          <w:sz w:val="24"/>
          <w:szCs w:val="24"/>
          <w:lang w:val="tr-TR" w:eastAsia="de-DE"/>
        </w:rPr>
        <w:t xml:space="preserve">yanı sıra </w:t>
      </w:r>
      <w:r w:rsidR="00853166" w:rsidRPr="009E1715">
        <w:rPr>
          <w:rFonts w:ascii="Times New Roman" w:eastAsia="Times New Roman" w:hAnsi="Times New Roman"/>
          <w:sz w:val="24"/>
          <w:szCs w:val="24"/>
          <w:lang w:val="tr-TR" w:eastAsia="de-DE"/>
        </w:rPr>
        <w:t>asistanların</w:t>
      </w:r>
      <w:r w:rsidR="00853166">
        <w:rPr>
          <w:rFonts w:ascii="Times New Roman" w:eastAsia="Times New Roman" w:hAnsi="Times New Roman"/>
          <w:sz w:val="24"/>
          <w:szCs w:val="24"/>
          <w:lang w:val="tr-TR" w:eastAsia="de-DE"/>
        </w:rPr>
        <w:t>ı</w:t>
      </w:r>
      <w:r w:rsidR="00422A6D">
        <w:rPr>
          <w:rFonts w:ascii="Times New Roman" w:eastAsia="Times New Roman" w:hAnsi="Times New Roman"/>
          <w:sz w:val="24"/>
          <w:szCs w:val="24"/>
          <w:lang w:val="tr-TR" w:eastAsia="de-DE"/>
        </w:rPr>
        <w:t>n da süre</w:t>
      </w:r>
      <w:r w:rsidR="00853166">
        <w:rPr>
          <w:rFonts w:ascii="Times New Roman" w:eastAsia="Times New Roman" w:hAnsi="Times New Roman"/>
          <w:sz w:val="24"/>
          <w:szCs w:val="24"/>
          <w:lang w:val="tr-TR" w:eastAsia="de-DE"/>
        </w:rPr>
        <w:t xml:space="preserve"> ve masraflarının </w:t>
      </w:r>
      <w:r w:rsidR="00DE7D85" w:rsidRPr="009E1715">
        <w:rPr>
          <w:rFonts w:ascii="Times New Roman" w:eastAsia="Times New Roman" w:hAnsi="Times New Roman"/>
          <w:sz w:val="24"/>
          <w:szCs w:val="24"/>
          <w:lang w:val="tr-TR" w:eastAsia="de-DE"/>
        </w:rPr>
        <w:t>kaydını t</w:t>
      </w:r>
      <w:r w:rsidR="006068BD">
        <w:rPr>
          <w:rFonts w:ascii="Times New Roman" w:eastAsia="Times New Roman" w:hAnsi="Times New Roman"/>
          <w:sz w:val="24"/>
          <w:szCs w:val="24"/>
          <w:lang w:val="tr-TR" w:eastAsia="de-DE"/>
        </w:rPr>
        <w:t>utmalı ve kesin hesabını sunmalı</w:t>
      </w:r>
      <w:r w:rsidR="00DE7D85" w:rsidRPr="009E1715">
        <w:rPr>
          <w:rFonts w:ascii="Times New Roman" w:eastAsia="Times New Roman" w:hAnsi="Times New Roman"/>
          <w:sz w:val="24"/>
          <w:szCs w:val="24"/>
          <w:lang w:val="tr-TR" w:eastAsia="de-DE"/>
        </w:rPr>
        <w:t>dır</w:t>
      </w:r>
      <w:r w:rsidR="009E1715" w:rsidRPr="009E1715">
        <w:rPr>
          <w:rFonts w:ascii="Times New Roman" w:eastAsia="Times New Roman" w:hAnsi="Times New Roman"/>
          <w:sz w:val="24"/>
          <w:szCs w:val="24"/>
          <w:lang w:val="tr-TR" w:eastAsia="de-DE"/>
        </w:rPr>
        <w:t>.</w:t>
      </w:r>
    </w:p>
    <w:sectPr w:rsidR="00FA3DC2" w:rsidRPr="009E1715" w:rsidSect="00C83337">
      <w:headerReference w:type="even" r:id="rId12"/>
      <w:headerReference w:type="default" r:id="rId13"/>
      <w:footerReference w:type="even" r:id="rId14"/>
      <w:footerReference w:type="default" r:id="rId15"/>
      <w:headerReference w:type="first" r:id="rId16"/>
      <w:footerReference w:type="first" r:id="rId17"/>
      <w:pgSz w:w="11906" w:h="16838" w:code="9"/>
      <w:pgMar w:top="1800" w:right="1440" w:bottom="180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25A4DB" w14:textId="77777777" w:rsidR="00FC4631" w:rsidRDefault="00FC4631" w:rsidP="00143E67">
      <w:r>
        <w:separator/>
      </w:r>
    </w:p>
  </w:endnote>
  <w:endnote w:type="continuationSeparator" w:id="0">
    <w:p w14:paraId="5025A4DC" w14:textId="77777777" w:rsidR="00FC4631" w:rsidRDefault="00FC4631" w:rsidP="0014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CE573C" w14:textId="77777777" w:rsidR="00F34AA5" w:rsidRDefault="00F34AA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0996111"/>
      <w:docPartObj>
        <w:docPartGallery w:val="Page Numbers (Bottom of Page)"/>
        <w:docPartUnique/>
      </w:docPartObj>
    </w:sdtPr>
    <w:sdtEndPr>
      <w:rPr>
        <w:rFonts w:ascii="Times New Roman" w:hAnsi="Times New Roman"/>
        <w:noProof/>
        <w:sz w:val="24"/>
        <w:szCs w:val="24"/>
      </w:rPr>
    </w:sdtEndPr>
    <w:sdtContent>
      <w:p w14:paraId="5025A4DF" w14:textId="77777777" w:rsidR="004A00A7" w:rsidRPr="004A00A7" w:rsidRDefault="004A00A7">
        <w:pPr>
          <w:pStyle w:val="Altbilgi"/>
          <w:jc w:val="center"/>
          <w:rPr>
            <w:rFonts w:ascii="Times New Roman" w:hAnsi="Times New Roman"/>
            <w:sz w:val="24"/>
            <w:szCs w:val="24"/>
          </w:rPr>
        </w:pPr>
        <w:r w:rsidRPr="004A00A7">
          <w:rPr>
            <w:rFonts w:ascii="Times New Roman" w:hAnsi="Times New Roman"/>
            <w:sz w:val="24"/>
            <w:szCs w:val="24"/>
          </w:rPr>
          <w:fldChar w:fldCharType="begin"/>
        </w:r>
        <w:r w:rsidRPr="004A00A7">
          <w:rPr>
            <w:rFonts w:ascii="Times New Roman" w:hAnsi="Times New Roman"/>
            <w:sz w:val="24"/>
            <w:szCs w:val="24"/>
          </w:rPr>
          <w:instrText xml:space="preserve"> PAGE   \* MERGEFORMAT </w:instrText>
        </w:r>
        <w:r w:rsidRPr="004A00A7">
          <w:rPr>
            <w:rFonts w:ascii="Times New Roman" w:hAnsi="Times New Roman"/>
            <w:sz w:val="24"/>
            <w:szCs w:val="24"/>
          </w:rPr>
          <w:fldChar w:fldCharType="separate"/>
        </w:r>
        <w:r w:rsidR="00D62871">
          <w:rPr>
            <w:rFonts w:ascii="Times New Roman" w:hAnsi="Times New Roman"/>
            <w:noProof/>
            <w:sz w:val="24"/>
            <w:szCs w:val="24"/>
          </w:rPr>
          <w:t>2</w:t>
        </w:r>
        <w:r w:rsidRPr="004A00A7">
          <w:rPr>
            <w:rFonts w:ascii="Times New Roman" w:hAnsi="Times New Roman"/>
            <w:noProof/>
            <w:sz w:val="24"/>
            <w:szCs w:val="24"/>
          </w:rPr>
          <w:fldChar w:fldCharType="end"/>
        </w:r>
      </w:p>
    </w:sdtContent>
  </w:sdt>
  <w:p w14:paraId="5025A4E0" w14:textId="77777777" w:rsidR="00E922F1" w:rsidRPr="00802221" w:rsidRDefault="00E922F1" w:rsidP="00802221">
    <w:pPr>
      <w:pStyle w:val="Altbilgi"/>
      <w:spacing w:after="0" w:line="240" w:lineRule="auto"/>
      <w:jc w:val="right"/>
      <w:rPr>
        <w:rFonts w:ascii="Times New Roman" w:hAnsi="Times New Roman"/>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7F878" w14:textId="77777777" w:rsidR="00F34AA5" w:rsidRDefault="00F34AA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25A4D9" w14:textId="77777777" w:rsidR="00FC4631" w:rsidRDefault="00FC4631" w:rsidP="00143E67">
      <w:r>
        <w:separator/>
      </w:r>
    </w:p>
  </w:footnote>
  <w:footnote w:type="continuationSeparator" w:id="0">
    <w:p w14:paraId="5025A4DA" w14:textId="77777777" w:rsidR="00FC4631" w:rsidRDefault="00FC4631" w:rsidP="00143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208333" w14:textId="77777777" w:rsidR="00F34AA5" w:rsidRDefault="00F34AA5">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5A4DD" w14:textId="16758577" w:rsidR="00595032" w:rsidRPr="00CE2DAF" w:rsidRDefault="00CE2DAF" w:rsidP="00802221">
    <w:pPr>
      <w:tabs>
        <w:tab w:val="center" w:pos="4536"/>
        <w:tab w:val="right" w:pos="9072"/>
      </w:tabs>
      <w:jc w:val="right"/>
      <w:rPr>
        <w:rFonts w:ascii="Times New Roman" w:eastAsia="Times New Roman" w:hAnsi="Times New Roman"/>
        <w:i/>
        <w:sz w:val="20"/>
        <w:szCs w:val="20"/>
        <w:lang w:val="tr-TR"/>
      </w:rPr>
    </w:pPr>
    <w:r w:rsidRPr="00CE2DAF">
      <w:rPr>
        <w:rFonts w:ascii="Times New Roman" w:eastAsia="Times New Roman" w:hAnsi="Times New Roman"/>
        <w:i/>
        <w:sz w:val="20"/>
        <w:szCs w:val="20"/>
        <w:lang w:val="tr-TR"/>
      </w:rPr>
      <w:t>Ek 17-A</w:t>
    </w:r>
    <w:r w:rsidR="00436D7C" w:rsidRPr="00CE2DAF">
      <w:rPr>
        <w:rFonts w:ascii="Times New Roman" w:hAnsi="Times New Roman"/>
        <w:i/>
        <w:sz w:val="20"/>
        <w:szCs w:val="20"/>
        <w:lang w:val="tr-TR"/>
      </w:rPr>
      <w:t xml:space="preserve">– </w:t>
    </w:r>
    <w:r w:rsidRPr="00CE2DAF">
      <w:rPr>
        <w:rFonts w:ascii="Times New Roman" w:hAnsi="Times New Roman"/>
        <w:i/>
        <w:sz w:val="20"/>
        <w:szCs w:val="20"/>
        <w:lang w:val="tr-TR"/>
      </w:rPr>
      <w:t>Hakemler için Davranış Kuralları</w:t>
    </w:r>
  </w:p>
  <w:p w14:paraId="5025A4DE" w14:textId="77777777" w:rsidR="00E922F1" w:rsidRPr="00802221" w:rsidRDefault="00E922F1" w:rsidP="00802221">
    <w:pPr>
      <w:tabs>
        <w:tab w:val="center" w:pos="4536"/>
        <w:tab w:val="right" w:pos="9072"/>
      </w:tabs>
      <w:jc w:val="center"/>
      <w:rPr>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5CE30" w14:textId="77777777" w:rsidR="00F34AA5" w:rsidRDefault="00F34AA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220DD"/>
    <w:multiLevelType w:val="hybridMultilevel"/>
    <w:tmpl w:val="87BA89A6"/>
    <w:lvl w:ilvl="0" w:tplc="0409000F">
      <w:start w:val="1"/>
      <w:numFmt w:val="decimal"/>
      <w:lvlText w:val="%1."/>
      <w:lvlJc w:val="left"/>
      <w:pPr>
        <w:tabs>
          <w:tab w:val="num" w:pos="720"/>
        </w:tabs>
        <w:ind w:left="720" w:hanging="360"/>
      </w:pPr>
    </w:lvl>
    <w:lvl w:ilvl="1" w:tplc="1054CA8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8CF4368"/>
    <w:multiLevelType w:val="hybridMultilevel"/>
    <w:tmpl w:val="92A07038"/>
    <w:lvl w:ilvl="0" w:tplc="477CC4C0">
      <w:start w:val="1"/>
      <w:numFmt w:val="decimal"/>
      <w:lvlText w:val="%1."/>
      <w:lvlJc w:val="left"/>
      <w:pPr>
        <w:ind w:left="1080" w:hanging="720"/>
      </w:pPr>
      <w:rPr>
        <w:rFonts w:eastAsia="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863C11"/>
    <w:multiLevelType w:val="hybridMultilevel"/>
    <w:tmpl w:val="F596083C"/>
    <w:lvl w:ilvl="0" w:tplc="0409000F">
      <w:start w:val="1"/>
      <w:numFmt w:val="decimal"/>
      <w:lvlText w:val="%1."/>
      <w:lvlJc w:val="left"/>
      <w:pPr>
        <w:tabs>
          <w:tab w:val="num" w:pos="720"/>
        </w:tabs>
        <w:ind w:left="720" w:hanging="360"/>
      </w:pPr>
    </w:lvl>
    <w:lvl w:ilvl="1" w:tplc="4962C4F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oofState w:spelling="clean" w:grammar="clean"/>
  <w:doNotTrackFormatting/>
  <w:defaultTabStop w:val="720"/>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103156-v2\LIBRARY"/>
    <w:docVar w:name="OfficeIni" w:val="Istanbul-EsinAttorney-TURKISH.ini"/>
  </w:docVars>
  <w:rsids>
    <w:rsidRoot w:val="003F1CD7"/>
    <w:rsid w:val="00000243"/>
    <w:rsid w:val="00000EC9"/>
    <w:rsid w:val="00007888"/>
    <w:rsid w:val="00024023"/>
    <w:rsid w:val="00040749"/>
    <w:rsid w:val="00076205"/>
    <w:rsid w:val="00091603"/>
    <w:rsid w:val="00092F68"/>
    <w:rsid w:val="000B248D"/>
    <w:rsid w:val="000B5E91"/>
    <w:rsid w:val="000D4A9E"/>
    <w:rsid w:val="000E4CB4"/>
    <w:rsid w:val="000F6C75"/>
    <w:rsid w:val="00120927"/>
    <w:rsid w:val="00143E67"/>
    <w:rsid w:val="0017015F"/>
    <w:rsid w:val="00186318"/>
    <w:rsid w:val="00187257"/>
    <w:rsid w:val="00194692"/>
    <w:rsid w:val="00194BA5"/>
    <w:rsid w:val="00197790"/>
    <w:rsid w:val="001B0A05"/>
    <w:rsid w:val="001D6257"/>
    <w:rsid w:val="001D7405"/>
    <w:rsid w:val="001E5E1D"/>
    <w:rsid w:val="001F1073"/>
    <w:rsid w:val="001F7D91"/>
    <w:rsid w:val="00222B60"/>
    <w:rsid w:val="00232AF6"/>
    <w:rsid w:val="0024281D"/>
    <w:rsid w:val="00242C26"/>
    <w:rsid w:val="00247E07"/>
    <w:rsid w:val="00252C51"/>
    <w:rsid w:val="00261B40"/>
    <w:rsid w:val="002658B7"/>
    <w:rsid w:val="002B31EE"/>
    <w:rsid w:val="002C067B"/>
    <w:rsid w:val="002F49D8"/>
    <w:rsid w:val="00334A36"/>
    <w:rsid w:val="003406D0"/>
    <w:rsid w:val="003665C0"/>
    <w:rsid w:val="00367DAA"/>
    <w:rsid w:val="00376DBB"/>
    <w:rsid w:val="00397A54"/>
    <w:rsid w:val="003B5A90"/>
    <w:rsid w:val="003D07D3"/>
    <w:rsid w:val="003F1CD7"/>
    <w:rsid w:val="003F1ED6"/>
    <w:rsid w:val="003F2F98"/>
    <w:rsid w:val="00421297"/>
    <w:rsid w:val="00422A6D"/>
    <w:rsid w:val="004357B6"/>
    <w:rsid w:val="00436D7C"/>
    <w:rsid w:val="004434B7"/>
    <w:rsid w:val="00447D69"/>
    <w:rsid w:val="004546FB"/>
    <w:rsid w:val="00454DB1"/>
    <w:rsid w:val="004A00A7"/>
    <w:rsid w:val="004A2FF7"/>
    <w:rsid w:val="004C6A5A"/>
    <w:rsid w:val="004D5BE0"/>
    <w:rsid w:val="004D7BAC"/>
    <w:rsid w:val="004E2CD3"/>
    <w:rsid w:val="004F1EEB"/>
    <w:rsid w:val="004F23E1"/>
    <w:rsid w:val="00504624"/>
    <w:rsid w:val="00504E1D"/>
    <w:rsid w:val="00521AF4"/>
    <w:rsid w:val="00530A4E"/>
    <w:rsid w:val="00531C69"/>
    <w:rsid w:val="00564F05"/>
    <w:rsid w:val="00566E32"/>
    <w:rsid w:val="00582774"/>
    <w:rsid w:val="00582846"/>
    <w:rsid w:val="00595032"/>
    <w:rsid w:val="005D137C"/>
    <w:rsid w:val="005E67E9"/>
    <w:rsid w:val="00605E69"/>
    <w:rsid w:val="006068BD"/>
    <w:rsid w:val="00626189"/>
    <w:rsid w:val="00643F35"/>
    <w:rsid w:val="0065005B"/>
    <w:rsid w:val="0066135E"/>
    <w:rsid w:val="00664CBF"/>
    <w:rsid w:val="0067661D"/>
    <w:rsid w:val="00687067"/>
    <w:rsid w:val="006955DA"/>
    <w:rsid w:val="006C2923"/>
    <w:rsid w:val="006D18CF"/>
    <w:rsid w:val="006E20BF"/>
    <w:rsid w:val="006E3C1A"/>
    <w:rsid w:val="0070333D"/>
    <w:rsid w:val="00704674"/>
    <w:rsid w:val="00713125"/>
    <w:rsid w:val="00714CD1"/>
    <w:rsid w:val="00723D27"/>
    <w:rsid w:val="00747226"/>
    <w:rsid w:val="00756542"/>
    <w:rsid w:val="0079580F"/>
    <w:rsid w:val="007B2E18"/>
    <w:rsid w:val="007B7913"/>
    <w:rsid w:val="007C34D7"/>
    <w:rsid w:val="007C50E7"/>
    <w:rsid w:val="00802221"/>
    <w:rsid w:val="00804EAF"/>
    <w:rsid w:val="00811AD1"/>
    <w:rsid w:val="00814DFC"/>
    <w:rsid w:val="00827C83"/>
    <w:rsid w:val="00853166"/>
    <w:rsid w:val="008B4150"/>
    <w:rsid w:val="008B630E"/>
    <w:rsid w:val="008C26F8"/>
    <w:rsid w:val="008D47C0"/>
    <w:rsid w:val="00910750"/>
    <w:rsid w:val="00913BBC"/>
    <w:rsid w:val="009431A4"/>
    <w:rsid w:val="009553D6"/>
    <w:rsid w:val="00965659"/>
    <w:rsid w:val="00997FE7"/>
    <w:rsid w:val="009C1987"/>
    <w:rsid w:val="009D0CE3"/>
    <w:rsid w:val="009E1715"/>
    <w:rsid w:val="009F464B"/>
    <w:rsid w:val="00A015E9"/>
    <w:rsid w:val="00A41F24"/>
    <w:rsid w:val="00A51358"/>
    <w:rsid w:val="00A63ED0"/>
    <w:rsid w:val="00AA2C2B"/>
    <w:rsid w:val="00AB616F"/>
    <w:rsid w:val="00AC0894"/>
    <w:rsid w:val="00AC2A2D"/>
    <w:rsid w:val="00AF354F"/>
    <w:rsid w:val="00AF5375"/>
    <w:rsid w:val="00B05774"/>
    <w:rsid w:val="00B235E4"/>
    <w:rsid w:val="00B53AE9"/>
    <w:rsid w:val="00B53E96"/>
    <w:rsid w:val="00B728E3"/>
    <w:rsid w:val="00B86EB5"/>
    <w:rsid w:val="00B978AD"/>
    <w:rsid w:val="00B97CB7"/>
    <w:rsid w:val="00BB117E"/>
    <w:rsid w:val="00BB4DEA"/>
    <w:rsid w:val="00BB500C"/>
    <w:rsid w:val="00BE5C38"/>
    <w:rsid w:val="00C30000"/>
    <w:rsid w:val="00C346B4"/>
    <w:rsid w:val="00C5752A"/>
    <w:rsid w:val="00C75EA1"/>
    <w:rsid w:val="00C83337"/>
    <w:rsid w:val="00C848DC"/>
    <w:rsid w:val="00C85F01"/>
    <w:rsid w:val="00CA5195"/>
    <w:rsid w:val="00CB098F"/>
    <w:rsid w:val="00CB7201"/>
    <w:rsid w:val="00CB7CAB"/>
    <w:rsid w:val="00CD0188"/>
    <w:rsid w:val="00CD1258"/>
    <w:rsid w:val="00CD799C"/>
    <w:rsid w:val="00CE2DAF"/>
    <w:rsid w:val="00CF2330"/>
    <w:rsid w:val="00D229A5"/>
    <w:rsid w:val="00D2513D"/>
    <w:rsid w:val="00D26C80"/>
    <w:rsid w:val="00D40BCC"/>
    <w:rsid w:val="00D62871"/>
    <w:rsid w:val="00D76FE7"/>
    <w:rsid w:val="00D962DF"/>
    <w:rsid w:val="00DC219E"/>
    <w:rsid w:val="00DE7D85"/>
    <w:rsid w:val="00DF13D9"/>
    <w:rsid w:val="00E06C90"/>
    <w:rsid w:val="00E12330"/>
    <w:rsid w:val="00E21842"/>
    <w:rsid w:val="00E279A0"/>
    <w:rsid w:val="00E30622"/>
    <w:rsid w:val="00E56665"/>
    <w:rsid w:val="00E7541B"/>
    <w:rsid w:val="00E922F1"/>
    <w:rsid w:val="00E96CF3"/>
    <w:rsid w:val="00EA3B09"/>
    <w:rsid w:val="00EC70C7"/>
    <w:rsid w:val="00ED0EA0"/>
    <w:rsid w:val="00ED349C"/>
    <w:rsid w:val="00EE05C4"/>
    <w:rsid w:val="00EF44E3"/>
    <w:rsid w:val="00F03FFF"/>
    <w:rsid w:val="00F06837"/>
    <w:rsid w:val="00F20A16"/>
    <w:rsid w:val="00F245D8"/>
    <w:rsid w:val="00F30FF1"/>
    <w:rsid w:val="00F33823"/>
    <w:rsid w:val="00F34AA5"/>
    <w:rsid w:val="00F54106"/>
    <w:rsid w:val="00F604A7"/>
    <w:rsid w:val="00F642E5"/>
    <w:rsid w:val="00FA3DC2"/>
    <w:rsid w:val="00FC27F2"/>
    <w:rsid w:val="00FC4631"/>
    <w:rsid w:val="00FD5D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5025A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E67"/>
    <w:rPr>
      <w:rFonts w:ascii="Calibri" w:eastAsia="Calibri" w:hAnsi="Calibri" w:cs="Times New Roman"/>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43E67"/>
    <w:pPr>
      <w:tabs>
        <w:tab w:val="center" w:pos="4536"/>
        <w:tab w:val="right" w:pos="9072"/>
      </w:tabs>
    </w:pPr>
  </w:style>
  <w:style w:type="character" w:customStyle="1" w:styleId="stbilgiChar">
    <w:name w:val="Üstbilgi Char"/>
    <w:basedOn w:val="VarsaylanParagrafYazTipi"/>
    <w:link w:val="stbilgi"/>
    <w:uiPriority w:val="99"/>
    <w:rsid w:val="00143E67"/>
    <w:rPr>
      <w:rFonts w:ascii="Calibri" w:eastAsia="Calibri" w:hAnsi="Calibri" w:cs="Times New Roman"/>
      <w:lang w:val="en-GB"/>
    </w:rPr>
  </w:style>
  <w:style w:type="paragraph" w:styleId="Altbilgi">
    <w:name w:val="footer"/>
    <w:basedOn w:val="Normal"/>
    <w:link w:val="AltbilgiChar"/>
    <w:uiPriority w:val="99"/>
    <w:unhideWhenUsed/>
    <w:rsid w:val="00143E67"/>
    <w:pPr>
      <w:tabs>
        <w:tab w:val="center" w:pos="4536"/>
        <w:tab w:val="right" w:pos="9072"/>
      </w:tabs>
    </w:pPr>
  </w:style>
  <w:style w:type="character" w:customStyle="1" w:styleId="AltbilgiChar">
    <w:name w:val="Altbilgi Char"/>
    <w:basedOn w:val="VarsaylanParagrafYazTipi"/>
    <w:link w:val="Altbilgi"/>
    <w:uiPriority w:val="99"/>
    <w:rsid w:val="00143E67"/>
    <w:rPr>
      <w:rFonts w:ascii="Calibri" w:eastAsia="Calibri" w:hAnsi="Calibri" w:cs="Times New Roman"/>
      <w:lang w:val="en-GB"/>
    </w:rPr>
  </w:style>
  <w:style w:type="paragraph" w:styleId="BalonMetni">
    <w:name w:val="Balloon Text"/>
    <w:basedOn w:val="Normal"/>
    <w:link w:val="BalonMetniChar"/>
    <w:uiPriority w:val="99"/>
    <w:semiHidden/>
    <w:unhideWhenUsed/>
    <w:rsid w:val="00143E67"/>
    <w:rPr>
      <w:rFonts w:ascii="Tahoma" w:hAnsi="Tahoma" w:cs="Tahoma"/>
      <w:sz w:val="16"/>
      <w:szCs w:val="16"/>
    </w:rPr>
  </w:style>
  <w:style w:type="character" w:customStyle="1" w:styleId="BalonMetniChar">
    <w:name w:val="Balon Metni Char"/>
    <w:basedOn w:val="VarsaylanParagrafYazTipi"/>
    <w:link w:val="BalonMetni"/>
    <w:uiPriority w:val="99"/>
    <w:semiHidden/>
    <w:rsid w:val="00143E67"/>
    <w:rPr>
      <w:rFonts w:ascii="Tahoma" w:eastAsia="Calibri" w:hAnsi="Tahoma" w:cs="Tahoma"/>
      <w:sz w:val="16"/>
      <w:szCs w:val="16"/>
      <w:lang w:val="en-GB"/>
    </w:rPr>
  </w:style>
  <w:style w:type="paragraph" w:styleId="ListeParagraf">
    <w:name w:val="List Paragraph"/>
    <w:basedOn w:val="Normal"/>
    <w:uiPriority w:val="34"/>
    <w:qFormat/>
    <w:rsid w:val="00C83337"/>
    <w:pPr>
      <w:ind w:left="720"/>
      <w:contextualSpacing/>
    </w:pPr>
  </w:style>
  <w:style w:type="character" w:styleId="AklamaBavurusu">
    <w:name w:val="annotation reference"/>
    <w:basedOn w:val="VarsaylanParagrafYazTipi"/>
    <w:uiPriority w:val="99"/>
    <w:semiHidden/>
    <w:unhideWhenUsed/>
    <w:rsid w:val="00E21842"/>
    <w:rPr>
      <w:sz w:val="16"/>
      <w:szCs w:val="16"/>
    </w:rPr>
  </w:style>
  <w:style w:type="paragraph" w:styleId="AklamaMetni">
    <w:name w:val="annotation text"/>
    <w:basedOn w:val="Normal"/>
    <w:link w:val="AklamaMetniChar"/>
    <w:uiPriority w:val="99"/>
    <w:semiHidden/>
    <w:unhideWhenUsed/>
    <w:rsid w:val="00E21842"/>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21842"/>
    <w:rPr>
      <w:rFonts w:ascii="Calibri" w:eastAsia="Calibri" w:hAnsi="Calibri" w:cs="Times New Roman"/>
      <w:sz w:val="20"/>
      <w:szCs w:val="20"/>
      <w:lang w:val="en-GB"/>
    </w:rPr>
  </w:style>
  <w:style w:type="paragraph" w:styleId="AklamaKonusu">
    <w:name w:val="annotation subject"/>
    <w:basedOn w:val="AklamaMetni"/>
    <w:next w:val="AklamaMetni"/>
    <w:link w:val="AklamaKonusuChar"/>
    <w:uiPriority w:val="99"/>
    <w:semiHidden/>
    <w:unhideWhenUsed/>
    <w:rsid w:val="00E21842"/>
    <w:rPr>
      <w:b/>
      <w:bCs/>
    </w:rPr>
  </w:style>
  <w:style w:type="character" w:customStyle="1" w:styleId="AklamaKonusuChar">
    <w:name w:val="Açıklama Konusu Char"/>
    <w:basedOn w:val="AklamaMetniChar"/>
    <w:link w:val="AklamaKonusu"/>
    <w:uiPriority w:val="99"/>
    <w:semiHidden/>
    <w:rsid w:val="00E21842"/>
    <w:rPr>
      <w:rFonts w:ascii="Calibri" w:eastAsia="Calibri" w:hAnsi="Calibri"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E67"/>
    <w:rPr>
      <w:rFonts w:ascii="Calibri" w:eastAsia="Calibri" w:hAnsi="Calibri" w:cs="Times New Roman"/>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43E67"/>
    <w:pPr>
      <w:tabs>
        <w:tab w:val="center" w:pos="4536"/>
        <w:tab w:val="right" w:pos="9072"/>
      </w:tabs>
    </w:pPr>
  </w:style>
  <w:style w:type="character" w:customStyle="1" w:styleId="stbilgiChar">
    <w:name w:val="Üstbilgi Char"/>
    <w:basedOn w:val="VarsaylanParagrafYazTipi"/>
    <w:link w:val="stbilgi"/>
    <w:uiPriority w:val="99"/>
    <w:rsid w:val="00143E67"/>
    <w:rPr>
      <w:rFonts w:ascii="Calibri" w:eastAsia="Calibri" w:hAnsi="Calibri" w:cs="Times New Roman"/>
      <w:lang w:val="en-GB"/>
    </w:rPr>
  </w:style>
  <w:style w:type="paragraph" w:styleId="Altbilgi">
    <w:name w:val="footer"/>
    <w:basedOn w:val="Normal"/>
    <w:link w:val="AltbilgiChar"/>
    <w:uiPriority w:val="99"/>
    <w:unhideWhenUsed/>
    <w:rsid w:val="00143E67"/>
    <w:pPr>
      <w:tabs>
        <w:tab w:val="center" w:pos="4536"/>
        <w:tab w:val="right" w:pos="9072"/>
      </w:tabs>
    </w:pPr>
  </w:style>
  <w:style w:type="character" w:customStyle="1" w:styleId="AltbilgiChar">
    <w:name w:val="Altbilgi Char"/>
    <w:basedOn w:val="VarsaylanParagrafYazTipi"/>
    <w:link w:val="Altbilgi"/>
    <w:uiPriority w:val="99"/>
    <w:rsid w:val="00143E67"/>
    <w:rPr>
      <w:rFonts w:ascii="Calibri" w:eastAsia="Calibri" w:hAnsi="Calibri" w:cs="Times New Roman"/>
      <w:lang w:val="en-GB"/>
    </w:rPr>
  </w:style>
  <w:style w:type="paragraph" w:styleId="BalonMetni">
    <w:name w:val="Balloon Text"/>
    <w:basedOn w:val="Normal"/>
    <w:link w:val="BalonMetniChar"/>
    <w:uiPriority w:val="99"/>
    <w:semiHidden/>
    <w:unhideWhenUsed/>
    <w:rsid w:val="00143E67"/>
    <w:rPr>
      <w:rFonts w:ascii="Tahoma" w:hAnsi="Tahoma" w:cs="Tahoma"/>
      <w:sz w:val="16"/>
      <w:szCs w:val="16"/>
    </w:rPr>
  </w:style>
  <w:style w:type="character" w:customStyle="1" w:styleId="BalonMetniChar">
    <w:name w:val="Balon Metni Char"/>
    <w:basedOn w:val="VarsaylanParagrafYazTipi"/>
    <w:link w:val="BalonMetni"/>
    <w:uiPriority w:val="99"/>
    <w:semiHidden/>
    <w:rsid w:val="00143E67"/>
    <w:rPr>
      <w:rFonts w:ascii="Tahoma" w:eastAsia="Calibri" w:hAnsi="Tahoma" w:cs="Tahoma"/>
      <w:sz w:val="16"/>
      <w:szCs w:val="16"/>
      <w:lang w:val="en-GB"/>
    </w:rPr>
  </w:style>
  <w:style w:type="paragraph" w:styleId="ListeParagraf">
    <w:name w:val="List Paragraph"/>
    <w:basedOn w:val="Normal"/>
    <w:uiPriority w:val="34"/>
    <w:qFormat/>
    <w:rsid w:val="00C83337"/>
    <w:pPr>
      <w:ind w:left="720"/>
      <w:contextualSpacing/>
    </w:pPr>
  </w:style>
  <w:style w:type="character" w:styleId="AklamaBavurusu">
    <w:name w:val="annotation reference"/>
    <w:basedOn w:val="VarsaylanParagrafYazTipi"/>
    <w:uiPriority w:val="99"/>
    <w:semiHidden/>
    <w:unhideWhenUsed/>
    <w:rsid w:val="00E21842"/>
    <w:rPr>
      <w:sz w:val="16"/>
      <w:szCs w:val="16"/>
    </w:rPr>
  </w:style>
  <w:style w:type="paragraph" w:styleId="AklamaMetni">
    <w:name w:val="annotation text"/>
    <w:basedOn w:val="Normal"/>
    <w:link w:val="AklamaMetniChar"/>
    <w:uiPriority w:val="99"/>
    <w:semiHidden/>
    <w:unhideWhenUsed/>
    <w:rsid w:val="00E21842"/>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21842"/>
    <w:rPr>
      <w:rFonts w:ascii="Calibri" w:eastAsia="Calibri" w:hAnsi="Calibri" w:cs="Times New Roman"/>
      <w:sz w:val="20"/>
      <w:szCs w:val="20"/>
      <w:lang w:val="en-GB"/>
    </w:rPr>
  </w:style>
  <w:style w:type="paragraph" w:styleId="AklamaKonusu">
    <w:name w:val="annotation subject"/>
    <w:basedOn w:val="AklamaMetni"/>
    <w:next w:val="AklamaMetni"/>
    <w:link w:val="AklamaKonusuChar"/>
    <w:uiPriority w:val="99"/>
    <w:semiHidden/>
    <w:unhideWhenUsed/>
    <w:rsid w:val="00E21842"/>
    <w:rPr>
      <w:b/>
      <w:bCs/>
    </w:rPr>
  </w:style>
  <w:style w:type="character" w:customStyle="1" w:styleId="AklamaKonusuChar">
    <w:name w:val="Açıklama Konusu Char"/>
    <w:basedOn w:val="AklamaMetniChar"/>
    <w:link w:val="AklamaKonusu"/>
    <w:uiPriority w:val="99"/>
    <w:semiHidden/>
    <w:rsid w:val="00E21842"/>
    <w:rPr>
      <w:rFonts w:ascii="Calibri" w:eastAsia="Calibri" w:hAnsi="Calibri"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284C8269E0B04DBFB3ECF398B3FEBE" ma:contentTypeVersion="2" ma:contentTypeDescription="Create a new document." ma:contentTypeScope="" ma:versionID="143b4a325e29c0e14f4b54ca933140c0">
  <xsd:schema xmlns:xsd="http://www.w3.org/2001/XMLSchema" xmlns:xs="http://www.w3.org/2001/XMLSchema" xmlns:p="http://schemas.microsoft.com/office/2006/metadata/properties" targetNamespace="http://schemas.microsoft.com/office/2006/metadata/properties" ma:root="true" ma:fieldsID="6c96ba11fc0b0f11135d6dc28d8a2ff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E664C7-B637-4F52-A0E1-3D303D5175D1}">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term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109C7A61-B17F-4CE5-96C9-BA3EFD953206}">
  <ds:schemaRefs>
    <ds:schemaRef ds:uri="http://schemas.microsoft.com/sharepoint/v3/contenttype/forms"/>
  </ds:schemaRefs>
</ds:datastoreItem>
</file>

<file path=customXml/itemProps3.xml><?xml version="1.0" encoding="utf-8"?>
<ds:datastoreItem xmlns:ds="http://schemas.openxmlformats.org/officeDocument/2006/customXml" ds:itemID="{CAE941D4-87B1-4688-9860-CDA6029E5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6D6A3B3-4213-4335-A783-D39F5B29C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756</Words>
  <Characters>4312</Characters>
  <Application>Microsoft Office Word</Application>
  <DocSecurity>0</DocSecurity>
  <Lines>35</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Hewlett-Packard Company</Company>
  <LinksUpToDate>false</LinksUpToDate>
  <CharactersWithSpaces>5058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abtoplanti</dc:creator>
  <cp:lastModifiedBy>abtoplanti</cp:lastModifiedBy>
  <cp:revision>5</cp:revision>
  <dcterms:created xsi:type="dcterms:W3CDTF">2015-11-09T14:32:00Z</dcterms:created>
  <dcterms:modified xsi:type="dcterms:W3CDTF">2015-11-13T14:39:00Z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0x01010032284C8269E0B04DBFB3ECF398B3FEBE</vt:lpwstr>
  </property>
</Properties>
</file>